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50" w:rsidRDefault="00BD1050" w:rsidP="00AB37E5">
      <w:pPr>
        <w:pStyle w:val="3"/>
        <w:rPr>
          <w:rFonts w:ascii="Arial" w:hAnsi="Arial" w:cs="Arial"/>
          <w:sz w:val="24"/>
        </w:rPr>
      </w:pPr>
      <w:bookmarkStart w:id="0" w:name="_Toc504005642"/>
      <w:bookmarkStart w:id="1" w:name="_Toc504005629"/>
      <w:r>
        <w:rPr>
          <w:rFonts w:ascii="Arial" w:hAnsi="Arial" w:cs="Arial"/>
          <w:sz w:val="24"/>
        </w:rPr>
        <w:t xml:space="preserve">Link para tesis </w:t>
      </w:r>
      <w:hyperlink r:id="rId4" w:history="1">
        <w:r>
          <w:rPr>
            <w:rStyle w:val="Hipervnculo"/>
          </w:rPr>
          <w:t>http://132.248.9.195/ptd2018/enero/0769740/Index.html</w:t>
        </w:r>
      </w:hyperlink>
    </w:p>
    <w:p w:rsidR="00253058" w:rsidRDefault="00BD1050" w:rsidP="00AB37E5">
      <w:pPr>
        <w:pStyle w:val="3"/>
        <w:rPr>
          <w:lang w:val="es-ES"/>
        </w:rPr>
      </w:pPr>
      <w:r>
        <w:rPr>
          <w:rFonts w:ascii="Arial" w:hAnsi="Arial" w:cs="Arial"/>
          <w:sz w:val="24"/>
        </w:rPr>
        <w:t xml:space="preserve">Link para artículo: </w:t>
      </w:r>
      <w:r w:rsidR="00253058" w:rsidRPr="00FC0C71">
        <w:rPr>
          <w:rFonts w:ascii="Arial" w:hAnsi="Arial" w:cs="Arial"/>
          <w:sz w:val="24"/>
        </w:rPr>
        <w:t>http://revistas.pucp.edu.pe/index.php/psicologia/article/view/15685</w:t>
      </w:r>
    </w:p>
    <w:p w:rsidR="00253058" w:rsidRDefault="00253058" w:rsidP="00AB37E5">
      <w:pPr>
        <w:pStyle w:val="3"/>
        <w:rPr>
          <w:lang w:val="es-ES"/>
        </w:rPr>
      </w:pPr>
    </w:p>
    <w:p w:rsidR="00C041DF" w:rsidRDefault="00C041DF" w:rsidP="00C041DF">
      <w:pPr>
        <w:rPr>
          <w:lang w:val="es-ES"/>
        </w:rPr>
      </w:pPr>
      <w:r>
        <w:rPr>
          <w:lang w:val="es-ES"/>
        </w:rPr>
        <w:t>Recuerda que:</w:t>
      </w:r>
    </w:p>
    <w:p w:rsidR="00C041DF" w:rsidRDefault="00C041DF" w:rsidP="00C041DF">
      <w:pPr>
        <w:rPr>
          <w:lang w:val="es-ES"/>
        </w:rPr>
      </w:pPr>
    </w:p>
    <w:p w:rsidR="00C041DF" w:rsidRPr="00C041DF" w:rsidRDefault="00C041DF" w:rsidP="00C041DF">
      <w:r w:rsidRPr="00C041DF">
        <w:rPr>
          <w:b/>
          <w:bCs/>
        </w:rPr>
        <w:t>Para el análisis necesitamos</w:t>
      </w:r>
    </w:p>
    <w:p w:rsidR="00C041DF" w:rsidRPr="00C041DF" w:rsidRDefault="00C041DF" w:rsidP="00C041DF">
      <w:r w:rsidRPr="00C041DF">
        <w:t>-Fundamento teórico</w:t>
      </w:r>
    </w:p>
    <w:p w:rsidR="00C041DF" w:rsidRPr="00C041DF" w:rsidRDefault="00C041DF" w:rsidP="00C041DF">
      <w:r w:rsidRPr="00C041DF">
        <w:t>-5 personas por reactivo</w:t>
      </w:r>
    </w:p>
    <w:p w:rsidR="00C041DF" w:rsidRPr="00C041DF" w:rsidRDefault="00C041DF" w:rsidP="00C041DF">
      <w:r w:rsidRPr="00C041DF">
        <w:t>-Un análisis preliminar de fiabilidad</w:t>
      </w:r>
      <w:r>
        <w:t xml:space="preserve">  </w:t>
      </w:r>
      <w:hyperlink r:id="rId5" w:history="1">
        <w:r>
          <w:rPr>
            <w:rStyle w:val="Hipervnculo"/>
          </w:rPr>
          <w:t>https://www.youtube.com/watch?v=8SenB3toNbg</w:t>
        </w:r>
      </w:hyperlink>
    </w:p>
    <w:p w:rsidR="00C041DF" w:rsidRPr="00C041DF" w:rsidRDefault="00C041DF" w:rsidP="00C041DF">
      <w:r w:rsidRPr="00C041DF">
        <w:t xml:space="preserve">-Varianza explicada mínima del 50% </w:t>
      </w:r>
    </w:p>
    <w:p w:rsidR="00C041DF" w:rsidRPr="00C041DF" w:rsidRDefault="00C041DF" w:rsidP="00C041DF">
      <w:r w:rsidRPr="00C041DF">
        <w:t>-Mínimo tres reactivos por factor</w:t>
      </w:r>
    </w:p>
    <w:p w:rsidR="00C041DF" w:rsidRDefault="00C041DF" w:rsidP="00C041DF">
      <w:pPr>
        <w:rPr>
          <w:lang w:val="es-ES"/>
        </w:rPr>
      </w:pPr>
      <w:bookmarkStart w:id="2" w:name="_GoBack"/>
      <w:bookmarkEnd w:id="2"/>
    </w:p>
    <w:p w:rsidR="00C041DF" w:rsidRPr="00C041DF" w:rsidRDefault="00C041DF" w:rsidP="00C041DF">
      <w:pPr>
        <w:rPr>
          <w:lang w:val="es-ES"/>
        </w:rPr>
      </w:pPr>
    </w:p>
    <w:p w:rsidR="00AB37E5" w:rsidRDefault="00AB37E5" w:rsidP="00AB37E5">
      <w:pPr>
        <w:pStyle w:val="3"/>
        <w:rPr>
          <w:lang w:val="es-ES"/>
        </w:rPr>
      </w:pPr>
      <w:r w:rsidRPr="00BB7487">
        <w:rPr>
          <w:lang w:val="es-ES"/>
        </w:rPr>
        <w:t>Locus de control</w:t>
      </w:r>
      <w:bookmarkEnd w:id="0"/>
      <w:r w:rsidRPr="00BB7487">
        <w:rPr>
          <w:lang w:val="es-ES"/>
        </w:rPr>
        <w:t xml:space="preserve"> </w:t>
      </w:r>
    </w:p>
    <w:p w:rsidR="00AB37E5" w:rsidRDefault="00AB37E5" w:rsidP="00AB37E5">
      <w:pPr>
        <w:ind w:firstLine="284"/>
      </w:pPr>
      <w:r>
        <w:rPr>
          <w:rFonts w:cs="Times New Roman"/>
          <w:lang w:val="es-ES"/>
        </w:rPr>
        <w:t xml:space="preserve">Para este dominio se identificaron 47 indicadores que se distribuyen en nueve factores teóricos, </w:t>
      </w:r>
      <w:r>
        <w:t>estos resultados se pueden ver en la Tabla 7.</w:t>
      </w:r>
    </w:p>
    <w:p w:rsidR="00AB37E5" w:rsidRDefault="00AB37E5" w:rsidP="00AB37E5">
      <w:pPr>
        <w:ind w:firstLine="284"/>
        <w:rPr>
          <w:rFonts w:cs="Times New Roman"/>
          <w:lang w:val="es-ES"/>
        </w:rPr>
      </w:pPr>
    </w:p>
    <w:tbl>
      <w:tblPr>
        <w:tblStyle w:val="Tablaconcuadrcula"/>
        <w:tblW w:w="92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493"/>
        <w:gridCol w:w="6197"/>
      </w:tblGrid>
      <w:tr w:rsidR="00AB37E5" w:rsidRPr="00E92DB4" w:rsidTr="00764CA5">
        <w:trPr>
          <w:trHeight w:val="300"/>
        </w:trPr>
        <w:tc>
          <w:tcPr>
            <w:tcW w:w="9273" w:type="dxa"/>
            <w:gridSpan w:val="3"/>
            <w:tcBorders>
              <w:bottom w:val="single" w:sz="4" w:space="0" w:color="auto"/>
            </w:tcBorders>
            <w:noWrap/>
            <w:vAlign w:val="center"/>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Tabla 7.</w:t>
            </w:r>
          </w:p>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 xml:space="preserve"> Factores teóricos del locus de control en la elección de pareja.</w:t>
            </w:r>
          </w:p>
        </w:tc>
      </w:tr>
      <w:tr w:rsidR="00AB37E5" w:rsidRPr="00E92DB4" w:rsidTr="00764CA5">
        <w:trPr>
          <w:trHeight w:val="300"/>
        </w:trPr>
        <w:tc>
          <w:tcPr>
            <w:tcW w:w="1583" w:type="dxa"/>
            <w:tcBorders>
              <w:top w:val="single" w:sz="4" w:space="0" w:color="auto"/>
            </w:tcBorders>
            <w:noWrap/>
            <w:vAlign w:val="center"/>
            <w:hideMark/>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 xml:space="preserve">Factores teóricos </w:t>
            </w:r>
          </w:p>
        </w:tc>
        <w:tc>
          <w:tcPr>
            <w:tcW w:w="1493" w:type="dxa"/>
            <w:tcBorders>
              <w:top w:val="single" w:sz="4" w:space="0" w:color="auto"/>
            </w:tcBorders>
            <w:noWrap/>
            <w:vAlign w:val="center"/>
            <w:hideMark/>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Cantidad de Fundamentos</w:t>
            </w:r>
          </w:p>
        </w:tc>
        <w:tc>
          <w:tcPr>
            <w:tcW w:w="6197" w:type="dxa"/>
            <w:tcBorders>
              <w:top w:val="single" w:sz="4" w:space="0" w:color="auto"/>
            </w:tcBorders>
            <w:noWrap/>
            <w:vAlign w:val="center"/>
            <w:hideMark/>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Ejemplo del fundamento</w:t>
            </w:r>
          </w:p>
        </w:tc>
      </w:tr>
      <w:tr w:rsidR="00AB37E5" w:rsidRPr="00E92DB4" w:rsidTr="00764CA5">
        <w:trPr>
          <w:trHeight w:val="300"/>
        </w:trPr>
        <w:tc>
          <w:tcPr>
            <w:tcW w:w="1583" w:type="dxa"/>
            <w:noWrap/>
            <w:vAlign w:val="center"/>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Poderosos del Microcosmos</w:t>
            </w:r>
          </w:p>
        </w:tc>
        <w:tc>
          <w:tcPr>
            <w:tcW w:w="1493" w:type="dxa"/>
            <w:noWrap/>
            <w:vAlign w:val="center"/>
          </w:tcPr>
          <w:p w:rsidR="00AB37E5" w:rsidRPr="005E5D23" w:rsidRDefault="00AB37E5" w:rsidP="008057DB">
            <w:pPr>
              <w:spacing w:line="240" w:lineRule="auto"/>
              <w:ind w:firstLine="0"/>
              <w:jc w:val="center"/>
              <w:rPr>
                <w:rFonts w:cs="Times New Roman"/>
                <w:sz w:val="23"/>
                <w:szCs w:val="23"/>
              </w:rPr>
            </w:pPr>
            <w:r w:rsidRPr="005E5D23">
              <w:rPr>
                <w:rFonts w:cs="Times New Roman"/>
                <w:sz w:val="23"/>
                <w:szCs w:val="23"/>
              </w:rPr>
              <w:t>11</w:t>
            </w:r>
          </w:p>
        </w:tc>
        <w:tc>
          <w:tcPr>
            <w:tcW w:w="6197" w:type="dxa"/>
            <w:noWrap/>
            <w:vAlign w:val="center"/>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Me gusta que mi familia escoja a la persona con la que tengo que tener una relación.</w:t>
            </w:r>
          </w:p>
        </w:tc>
      </w:tr>
      <w:tr w:rsidR="00AB37E5" w:rsidRPr="00E92DB4" w:rsidTr="00764CA5">
        <w:trPr>
          <w:trHeight w:val="300"/>
        </w:trPr>
        <w:tc>
          <w:tcPr>
            <w:tcW w:w="1583" w:type="dxa"/>
            <w:noWrap/>
            <w:vAlign w:val="center"/>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Internalidad</w:t>
            </w:r>
          </w:p>
        </w:tc>
        <w:tc>
          <w:tcPr>
            <w:tcW w:w="1493" w:type="dxa"/>
            <w:noWrap/>
            <w:vAlign w:val="center"/>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10</w:t>
            </w:r>
          </w:p>
        </w:tc>
        <w:tc>
          <w:tcPr>
            <w:tcW w:w="6197" w:type="dxa"/>
            <w:noWrap/>
            <w:vAlign w:val="center"/>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Elijo a mi pareja bajo mis propios criterios.</w:t>
            </w:r>
          </w:p>
        </w:tc>
      </w:tr>
      <w:tr w:rsidR="00AB37E5" w:rsidRPr="00E92DB4" w:rsidTr="00764CA5">
        <w:trPr>
          <w:trHeight w:val="300"/>
        </w:trPr>
        <w:tc>
          <w:tcPr>
            <w:tcW w:w="1583" w:type="dxa"/>
            <w:noWrap/>
            <w:vAlign w:val="center"/>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Destino/ Dios</w:t>
            </w:r>
          </w:p>
        </w:tc>
        <w:tc>
          <w:tcPr>
            <w:tcW w:w="1493" w:type="dxa"/>
            <w:noWrap/>
            <w:vAlign w:val="center"/>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9</w:t>
            </w:r>
          </w:p>
        </w:tc>
        <w:tc>
          <w:tcPr>
            <w:tcW w:w="6197" w:type="dxa"/>
            <w:noWrap/>
            <w:vAlign w:val="center"/>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Es el destino quien me dice con qué persona voy a tener una relación.</w:t>
            </w:r>
          </w:p>
        </w:tc>
      </w:tr>
      <w:tr w:rsidR="00AB37E5" w:rsidRPr="00E92DB4" w:rsidTr="00764CA5">
        <w:trPr>
          <w:trHeight w:val="300"/>
        </w:trPr>
        <w:tc>
          <w:tcPr>
            <w:tcW w:w="158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Presión social</w:t>
            </w:r>
          </w:p>
        </w:tc>
        <w:tc>
          <w:tcPr>
            <w:tcW w:w="149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4</w:t>
            </w:r>
          </w:p>
        </w:tc>
        <w:tc>
          <w:tcPr>
            <w:tcW w:w="6197" w:type="dxa"/>
            <w:noWrap/>
            <w:vAlign w:val="center"/>
            <w:hideMark/>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Mis familiares me presionan para tener una relación de pareja.</w:t>
            </w:r>
          </w:p>
        </w:tc>
      </w:tr>
      <w:tr w:rsidR="00AB37E5" w:rsidRPr="00E92DB4" w:rsidTr="00764CA5">
        <w:trPr>
          <w:trHeight w:val="300"/>
        </w:trPr>
        <w:tc>
          <w:tcPr>
            <w:tcW w:w="158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Externalidad despreocupada</w:t>
            </w:r>
          </w:p>
        </w:tc>
        <w:tc>
          <w:tcPr>
            <w:tcW w:w="149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4</w:t>
            </w:r>
          </w:p>
        </w:tc>
        <w:tc>
          <w:tcPr>
            <w:tcW w:w="6197" w:type="dxa"/>
            <w:noWrap/>
            <w:vAlign w:val="center"/>
            <w:hideMark/>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Si una relación de pareja se da qué bueno, sino qué se le va a hacer.</w:t>
            </w:r>
          </w:p>
        </w:tc>
      </w:tr>
      <w:tr w:rsidR="00AB37E5" w:rsidRPr="00E92DB4" w:rsidTr="00764CA5">
        <w:trPr>
          <w:trHeight w:val="300"/>
        </w:trPr>
        <w:tc>
          <w:tcPr>
            <w:tcW w:w="158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Externalidad</w:t>
            </w:r>
          </w:p>
        </w:tc>
        <w:tc>
          <w:tcPr>
            <w:tcW w:w="1493" w:type="dxa"/>
            <w:noWrap/>
            <w:vAlign w:val="center"/>
            <w:hideMark/>
          </w:tcPr>
          <w:p w:rsidR="00AB37E5" w:rsidRPr="00B72E65" w:rsidRDefault="00AB37E5" w:rsidP="008057DB">
            <w:pPr>
              <w:spacing w:line="240" w:lineRule="auto"/>
              <w:ind w:firstLine="0"/>
              <w:jc w:val="center"/>
              <w:rPr>
                <w:rFonts w:cs="Times New Roman"/>
                <w:sz w:val="23"/>
                <w:szCs w:val="23"/>
              </w:rPr>
            </w:pPr>
            <w:r w:rsidRPr="00B72E65">
              <w:rPr>
                <w:rFonts w:cs="Times New Roman"/>
                <w:sz w:val="23"/>
                <w:szCs w:val="23"/>
              </w:rPr>
              <w:t>4</w:t>
            </w:r>
          </w:p>
        </w:tc>
        <w:tc>
          <w:tcPr>
            <w:tcW w:w="6197" w:type="dxa"/>
            <w:noWrap/>
            <w:vAlign w:val="center"/>
            <w:hideMark/>
          </w:tcPr>
          <w:p w:rsidR="00AB37E5" w:rsidRPr="005E5D23" w:rsidRDefault="00AB37E5" w:rsidP="008057DB">
            <w:pPr>
              <w:spacing w:line="240" w:lineRule="auto"/>
              <w:ind w:firstLine="0"/>
              <w:rPr>
                <w:rFonts w:cs="Times New Roman"/>
                <w:sz w:val="23"/>
                <w:szCs w:val="23"/>
              </w:rPr>
            </w:pPr>
            <w:r w:rsidRPr="005E5D23">
              <w:rPr>
                <w:rFonts w:cs="Times New Roman"/>
                <w:sz w:val="23"/>
                <w:szCs w:val="23"/>
              </w:rPr>
              <w:t>Me gusta que me digan con quien iniciar una relación, eso hace las cosas más fáciles.</w:t>
            </w:r>
          </w:p>
        </w:tc>
      </w:tr>
      <w:tr w:rsidR="00AB37E5" w:rsidRPr="00E92DB4" w:rsidTr="00764CA5">
        <w:trPr>
          <w:trHeight w:val="300"/>
        </w:trPr>
        <w:tc>
          <w:tcPr>
            <w:tcW w:w="1583" w:type="dxa"/>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t>Control emocional</w:t>
            </w:r>
          </w:p>
        </w:tc>
        <w:tc>
          <w:tcPr>
            <w:tcW w:w="1493" w:type="dxa"/>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t>2</w:t>
            </w:r>
          </w:p>
        </w:tc>
        <w:tc>
          <w:tcPr>
            <w:tcW w:w="6197" w:type="dxa"/>
            <w:noWrap/>
            <w:vAlign w:val="center"/>
          </w:tcPr>
          <w:p w:rsidR="00AB37E5" w:rsidRPr="00BC4413" w:rsidRDefault="00AB37E5" w:rsidP="008057DB">
            <w:pPr>
              <w:spacing w:line="240" w:lineRule="auto"/>
              <w:ind w:firstLine="0"/>
              <w:rPr>
                <w:rFonts w:cs="Times New Roman"/>
                <w:color w:val="FF0000"/>
                <w:sz w:val="23"/>
                <w:szCs w:val="23"/>
              </w:rPr>
            </w:pPr>
            <w:r w:rsidRPr="00BC4413">
              <w:rPr>
                <w:rFonts w:cs="Times New Roman"/>
                <w:color w:val="FF0000"/>
                <w:sz w:val="23"/>
                <w:szCs w:val="23"/>
              </w:rPr>
              <w:t>Cuando elijo pareja, me dejo llevar por mis emociones, si estoy alegre busco a alguien alegre si estoy triste elijo a alguien triste.</w:t>
            </w:r>
          </w:p>
        </w:tc>
      </w:tr>
      <w:tr w:rsidR="00AB37E5" w:rsidRPr="00E92DB4" w:rsidTr="00764CA5">
        <w:trPr>
          <w:trHeight w:val="300"/>
        </w:trPr>
        <w:tc>
          <w:tcPr>
            <w:tcW w:w="1583" w:type="dxa"/>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lastRenderedPageBreak/>
              <w:t>Poderosos del Macrocosmos</w:t>
            </w:r>
          </w:p>
        </w:tc>
        <w:tc>
          <w:tcPr>
            <w:tcW w:w="1493" w:type="dxa"/>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t>2</w:t>
            </w:r>
          </w:p>
        </w:tc>
        <w:tc>
          <w:tcPr>
            <w:tcW w:w="6197" w:type="dxa"/>
            <w:noWrap/>
            <w:vAlign w:val="center"/>
          </w:tcPr>
          <w:p w:rsidR="00AB37E5" w:rsidRPr="00BC4413" w:rsidRDefault="00AB37E5" w:rsidP="008057DB">
            <w:pPr>
              <w:spacing w:line="240" w:lineRule="auto"/>
              <w:ind w:firstLine="0"/>
              <w:rPr>
                <w:rFonts w:cs="Times New Roman"/>
                <w:color w:val="FF0000"/>
                <w:sz w:val="23"/>
                <w:szCs w:val="23"/>
              </w:rPr>
            </w:pPr>
            <w:r w:rsidRPr="00BC4413">
              <w:rPr>
                <w:rFonts w:cs="Times New Roman"/>
                <w:color w:val="FF0000"/>
                <w:sz w:val="23"/>
                <w:szCs w:val="23"/>
              </w:rPr>
              <w:t>Estoy con mi pareja porque ella me eligió.</w:t>
            </w:r>
          </w:p>
        </w:tc>
      </w:tr>
      <w:tr w:rsidR="00AB37E5" w:rsidRPr="00E92DB4" w:rsidTr="00764CA5">
        <w:trPr>
          <w:trHeight w:val="300"/>
        </w:trPr>
        <w:tc>
          <w:tcPr>
            <w:tcW w:w="1583" w:type="dxa"/>
            <w:tcBorders>
              <w:bottom w:val="single" w:sz="4" w:space="0" w:color="auto"/>
            </w:tcBorders>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t>Emocional microcosmos</w:t>
            </w:r>
          </w:p>
        </w:tc>
        <w:tc>
          <w:tcPr>
            <w:tcW w:w="1493" w:type="dxa"/>
            <w:tcBorders>
              <w:bottom w:val="single" w:sz="4" w:space="0" w:color="auto"/>
            </w:tcBorders>
            <w:noWrap/>
            <w:vAlign w:val="center"/>
          </w:tcPr>
          <w:p w:rsidR="00AB37E5" w:rsidRPr="00BC4413" w:rsidRDefault="00AB37E5" w:rsidP="008057DB">
            <w:pPr>
              <w:spacing w:line="240" w:lineRule="auto"/>
              <w:ind w:firstLine="0"/>
              <w:jc w:val="center"/>
              <w:rPr>
                <w:rFonts w:cs="Times New Roman"/>
                <w:color w:val="FF0000"/>
                <w:sz w:val="23"/>
                <w:szCs w:val="23"/>
              </w:rPr>
            </w:pPr>
            <w:r w:rsidRPr="00BC4413">
              <w:rPr>
                <w:rFonts w:cs="Times New Roman"/>
                <w:color w:val="FF0000"/>
                <w:sz w:val="23"/>
                <w:szCs w:val="23"/>
              </w:rPr>
              <w:t>1</w:t>
            </w:r>
          </w:p>
        </w:tc>
        <w:tc>
          <w:tcPr>
            <w:tcW w:w="6197" w:type="dxa"/>
            <w:tcBorders>
              <w:bottom w:val="single" w:sz="4" w:space="0" w:color="auto"/>
            </w:tcBorders>
            <w:noWrap/>
            <w:vAlign w:val="center"/>
          </w:tcPr>
          <w:p w:rsidR="00AB37E5" w:rsidRPr="00BC4413" w:rsidRDefault="00AB37E5" w:rsidP="008057DB">
            <w:pPr>
              <w:spacing w:line="240" w:lineRule="auto"/>
              <w:ind w:firstLine="0"/>
              <w:rPr>
                <w:rFonts w:cs="Times New Roman"/>
                <w:color w:val="FF0000"/>
                <w:sz w:val="23"/>
                <w:szCs w:val="23"/>
              </w:rPr>
            </w:pPr>
            <w:r w:rsidRPr="00BC4413">
              <w:rPr>
                <w:rFonts w:cs="Times New Roman"/>
                <w:color w:val="FF0000"/>
                <w:sz w:val="23"/>
                <w:szCs w:val="23"/>
              </w:rPr>
              <w:t>No quiero decepcionar a mi familia al escoger a la persona equivocada para mí.</w:t>
            </w:r>
          </w:p>
        </w:tc>
      </w:tr>
      <w:bookmarkEnd w:id="1"/>
    </w:tbl>
    <w:p w:rsidR="00764CA5" w:rsidRDefault="00764CA5" w:rsidP="00764CA5">
      <w:pPr>
        <w:rPr>
          <w:b/>
        </w:rPr>
      </w:pPr>
    </w:p>
    <w:p w:rsidR="00764CA5" w:rsidRPr="00573D2E" w:rsidRDefault="00764CA5" w:rsidP="00764CA5">
      <w:pPr>
        <w:pStyle w:val="3"/>
      </w:pPr>
      <w:bookmarkStart w:id="3" w:name="_Toc504005670"/>
      <w:r w:rsidRPr="008A14BC">
        <w:t>Procedimiento</w:t>
      </w:r>
      <w:bookmarkEnd w:id="3"/>
      <w:r w:rsidRPr="008A14BC">
        <w:t xml:space="preserve"> </w:t>
      </w:r>
    </w:p>
    <w:p w:rsidR="00764CA5" w:rsidRPr="00573D2E" w:rsidRDefault="00764CA5" w:rsidP="00764CA5">
      <w:pPr>
        <w:rPr>
          <w:rFonts w:cs="Times New Roman"/>
          <w:lang w:val="es-ES"/>
        </w:rPr>
      </w:pPr>
      <w:r w:rsidRPr="00DC0222">
        <w:rPr>
          <w:rFonts w:cs="Times New Roman"/>
          <w:lang w:val="es-ES"/>
        </w:rPr>
        <w:t xml:space="preserve">Se pidió la colaboración de alumnos quienes </w:t>
      </w:r>
      <w:r>
        <w:rPr>
          <w:rFonts w:cs="Times New Roman"/>
          <w:lang w:val="es-ES"/>
        </w:rPr>
        <w:t>aplicaron el cuestionario</w:t>
      </w:r>
      <w:r w:rsidRPr="00DC0222">
        <w:rPr>
          <w:rFonts w:cs="Times New Roman"/>
          <w:lang w:val="es-ES"/>
        </w:rPr>
        <w:t xml:space="preserve"> </w:t>
      </w:r>
      <w:r>
        <w:rPr>
          <w:rFonts w:cs="Times New Roman"/>
          <w:lang w:val="es-ES"/>
        </w:rPr>
        <w:t>a participantes con edades</w:t>
      </w:r>
      <w:r w:rsidRPr="00DC0222">
        <w:rPr>
          <w:rFonts w:cs="Times New Roman"/>
          <w:lang w:val="es-ES"/>
        </w:rPr>
        <w:t xml:space="preserve"> entre 18 </w:t>
      </w:r>
      <w:r>
        <w:rPr>
          <w:rFonts w:cs="Times New Roman"/>
          <w:lang w:val="es-ES"/>
        </w:rPr>
        <w:t xml:space="preserve">y </w:t>
      </w:r>
      <w:r w:rsidRPr="00DC0222">
        <w:rPr>
          <w:rFonts w:cs="Times New Roman"/>
          <w:lang w:val="es-ES"/>
        </w:rPr>
        <w:t>34 años de edad</w:t>
      </w:r>
      <w:r>
        <w:rPr>
          <w:rFonts w:cs="Times New Roman"/>
          <w:lang w:val="es-ES"/>
        </w:rPr>
        <w:t xml:space="preserve">.  </w:t>
      </w:r>
    </w:p>
    <w:p w:rsidR="00764CA5" w:rsidRPr="00907D84" w:rsidRDefault="00764CA5" w:rsidP="00764CA5">
      <w:pPr>
        <w:pStyle w:val="3"/>
      </w:pPr>
      <w:bookmarkStart w:id="4" w:name="_Toc504005671"/>
      <w:r w:rsidRPr="00907D84">
        <w:t>Participantes.</w:t>
      </w:r>
      <w:bookmarkEnd w:id="4"/>
    </w:p>
    <w:p w:rsidR="00764CA5" w:rsidRPr="00494CC8" w:rsidRDefault="00764CA5" w:rsidP="00764CA5">
      <w:pPr>
        <w:rPr>
          <w:rFonts w:cs="Times New Roman"/>
        </w:rPr>
      </w:pPr>
      <w:r>
        <w:rPr>
          <w:rFonts w:cs="Times New Roman"/>
        </w:rPr>
        <w:t xml:space="preserve"> Se contó con las respuestas </w:t>
      </w:r>
      <w:r w:rsidRPr="00F74B36">
        <w:rPr>
          <w:rFonts w:cs="Times New Roman"/>
        </w:rPr>
        <w:t>235 participantes entre los 18 y los 32 años con una media de 21.37 años.</w:t>
      </w:r>
      <w:r>
        <w:rPr>
          <w:rFonts w:cs="Times New Roman"/>
        </w:rPr>
        <w:t xml:space="preserve"> De ellos</w:t>
      </w:r>
      <w:r w:rsidRPr="00F74B36">
        <w:rPr>
          <w:rFonts w:cs="Times New Roman"/>
        </w:rPr>
        <w:t xml:space="preserve"> 113 </w:t>
      </w:r>
      <w:r>
        <w:rPr>
          <w:rFonts w:cs="Times New Roman"/>
        </w:rPr>
        <w:t xml:space="preserve">fueron </w:t>
      </w:r>
      <w:r w:rsidRPr="00F74B36">
        <w:rPr>
          <w:rFonts w:cs="Times New Roman"/>
        </w:rPr>
        <w:t xml:space="preserve">hombres y 122 mujeres. </w:t>
      </w:r>
      <w:r>
        <w:rPr>
          <w:rFonts w:cs="Times New Roman"/>
        </w:rPr>
        <w:t xml:space="preserve"> El 80% de la población reportó tener una relación de pareja al momento de la aplicación.</w:t>
      </w:r>
    </w:p>
    <w:p w:rsidR="00764CA5" w:rsidRDefault="00764CA5" w:rsidP="00764CA5">
      <w:pPr>
        <w:rPr>
          <w:b/>
        </w:rPr>
      </w:pPr>
    </w:p>
    <w:p w:rsidR="00764CA5" w:rsidRDefault="00764CA5" w:rsidP="00764CA5">
      <w:pPr>
        <w:rPr>
          <w:b/>
        </w:rPr>
      </w:pPr>
    </w:p>
    <w:p w:rsidR="00764CA5" w:rsidRPr="00573D2E" w:rsidRDefault="00764CA5" w:rsidP="00764CA5">
      <w:pPr>
        <w:pStyle w:val="3"/>
      </w:pPr>
      <w:bookmarkStart w:id="5" w:name="_Toc504005672"/>
      <w:r w:rsidRPr="006D453D">
        <w:t>Instrumento</w:t>
      </w:r>
      <w:bookmarkEnd w:id="5"/>
    </w:p>
    <w:p w:rsidR="00764CA5" w:rsidRDefault="00764CA5" w:rsidP="00764CA5">
      <w:pPr>
        <w:rPr>
          <w:rFonts w:cs="Times New Roman"/>
          <w:i/>
          <w:lang w:val="es-ES"/>
        </w:rPr>
      </w:pPr>
      <w:r>
        <w:rPr>
          <w:rFonts w:cs="Times New Roman"/>
          <w:lang w:val="es-ES"/>
        </w:rPr>
        <w:t xml:space="preserve">El instrumento para esta fase estaba conformado por los </w:t>
      </w:r>
      <w:r>
        <w:t xml:space="preserve">47 indicadores obtenidos del Estudio 3, estos fueron aplicados en una escala Likert pictórica de cinco puntos, que iba de </w:t>
      </w:r>
      <w:r>
        <w:rPr>
          <w:rFonts w:cs="Times New Roman"/>
          <w:i/>
          <w:lang w:val="es-ES"/>
        </w:rPr>
        <w:t>me describe poco (1)</w:t>
      </w:r>
      <w:r w:rsidRPr="00DC0222">
        <w:rPr>
          <w:rFonts w:cs="Times New Roman"/>
          <w:lang w:val="es-ES"/>
        </w:rPr>
        <w:t xml:space="preserve"> a me</w:t>
      </w:r>
      <w:r>
        <w:rPr>
          <w:rFonts w:cs="Times New Roman"/>
          <w:i/>
          <w:lang w:val="es-ES"/>
        </w:rPr>
        <w:t xml:space="preserve"> describe mucho (5) </w:t>
      </w:r>
      <w:r w:rsidRPr="00AA6BF7">
        <w:rPr>
          <w:rFonts w:cs="Times New Roman"/>
          <w:lang w:val="es-ES"/>
        </w:rPr>
        <w:t>acompañados de la siguiente instrucción:</w:t>
      </w:r>
      <w:r>
        <w:rPr>
          <w:rFonts w:cs="Times New Roman"/>
          <w:i/>
          <w:lang w:val="es-ES"/>
        </w:rPr>
        <w:t xml:space="preserve"> </w:t>
      </w:r>
    </w:p>
    <w:p w:rsidR="00764CA5" w:rsidRDefault="00764CA5" w:rsidP="00764CA5"/>
    <w:p w:rsidR="00764CA5" w:rsidRDefault="00764CA5" w:rsidP="00764CA5">
      <w:pPr>
        <w:rPr>
          <w:rFonts w:cs="Times New Roman"/>
          <w:i/>
        </w:rPr>
      </w:pPr>
      <w:r w:rsidRPr="006F44A3">
        <w:rPr>
          <w:rFonts w:cs="Times New Roman"/>
          <w:i/>
        </w:rPr>
        <w:tab/>
        <w:t>A continuación, se presentan descripciones breves que distintas personas dijeron sobre sí mismas. Por favor, lee cada descripción y piensa qué tanto te pareces a cada una de ellas. Posteriormente, marca el cuadro que consideres apropiado. Entre más grande sea el cuadro, más te pareces a esa persona.</w:t>
      </w:r>
    </w:p>
    <w:p w:rsidR="00764CA5" w:rsidRDefault="00764CA5" w:rsidP="00764CA5">
      <w:pPr>
        <w:rPr>
          <w:rFonts w:cs="Times New Roman"/>
          <w:i/>
        </w:rPr>
      </w:pPr>
    </w:p>
    <w:p w:rsidR="00764CA5" w:rsidRDefault="00764CA5" w:rsidP="00764CA5">
      <w:pPr>
        <w:rPr>
          <w:lang w:val="es-ES"/>
        </w:rPr>
      </w:pPr>
      <w:r>
        <w:rPr>
          <w:lang w:val="es-ES"/>
        </w:rPr>
        <w:t>Se escogió esta forma de aplicación y de instrucciones con el objetivo de disminuir la deseabilidad social por parte de los participantes, ya que de esta forma la medición no recupera el grado de acuerdo o conducta, sino la proyección del individuo que realiza sobre sí mismo.</w:t>
      </w:r>
    </w:p>
    <w:p w:rsidR="00764CA5" w:rsidRDefault="00764CA5" w:rsidP="00764CA5"/>
    <w:p w:rsidR="00764CA5" w:rsidRPr="005A5985" w:rsidRDefault="00764CA5" w:rsidP="00764CA5">
      <w:pPr>
        <w:pStyle w:val="3"/>
      </w:pPr>
      <w:bookmarkStart w:id="6" w:name="_Toc504005673"/>
      <w:r w:rsidRPr="00AA029A">
        <w:lastRenderedPageBreak/>
        <w:t>Resultados</w:t>
      </w:r>
      <w:bookmarkEnd w:id="6"/>
    </w:p>
    <w:p w:rsidR="00764CA5" w:rsidRPr="00AA029A" w:rsidRDefault="00764CA5" w:rsidP="00764CA5">
      <w:pPr>
        <w:ind w:firstLine="284"/>
        <w:rPr>
          <w:rFonts w:cs="Times New Roman"/>
        </w:rPr>
      </w:pPr>
      <w:r w:rsidRPr="00AA029A">
        <w:rPr>
          <w:rFonts w:cs="Times New Roman"/>
        </w:rPr>
        <w:t xml:space="preserve">Se realizó una prueba de consistencia interna mediante un análisis de fiabilidad alfa de </w:t>
      </w:r>
      <w:proofErr w:type="spellStart"/>
      <w:r w:rsidRPr="00AA029A">
        <w:rPr>
          <w:rFonts w:cs="Times New Roman"/>
        </w:rPr>
        <w:t>Cronbach</w:t>
      </w:r>
      <w:proofErr w:type="spellEnd"/>
      <w:r w:rsidRPr="00AA029A">
        <w:rPr>
          <w:rFonts w:cs="Times New Roman"/>
        </w:rPr>
        <w:t xml:space="preserve">, se evaluó la correlación ítem-total; la correlación al cuadrado (varianza explicada) con los reactivos de la escala; y el valor de fiabilidad si se eliminaba el reactivo. Se eliminaron los reactivos que al tener menor relación con la escala disminuían el valor de alfa.  </w:t>
      </w:r>
    </w:p>
    <w:p w:rsidR="00764CA5" w:rsidRPr="00AA029A" w:rsidRDefault="00764CA5" w:rsidP="00764CA5">
      <w:pPr>
        <w:ind w:firstLine="284"/>
        <w:rPr>
          <w:rFonts w:cs="Times New Roman"/>
        </w:rPr>
      </w:pPr>
    </w:p>
    <w:p w:rsidR="00764CA5" w:rsidRPr="00AA029A" w:rsidRDefault="00764CA5" w:rsidP="00764CA5">
      <w:pPr>
        <w:ind w:firstLine="284"/>
        <w:rPr>
          <w:rFonts w:cs="Times New Roman"/>
        </w:rPr>
      </w:pPr>
      <w:r w:rsidRPr="00AA029A">
        <w:rPr>
          <w:rFonts w:cs="Times New Roman"/>
        </w:rPr>
        <w:t xml:space="preserve">Se realizó un análisis de componentes principales con rotación ortogonal ya que las correlaciones entre ítems fueron entre .2 a .4. Se eliminaron los ítems </w:t>
      </w:r>
      <w:r w:rsidRPr="00AA029A">
        <w:rPr>
          <w:rFonts w:cs="Times New Roman"/>
          <w:color w:val="000000" w:themeColor="text1"/>
        </w:rPr>
        <w:t>que no se agruparan en un factor con cargas factoriales superiores a .4, que se agruparan dentro de un factor teórico diferente al propuesto o</w:t>
      </w:r>
      <w:r w:rsidRPr="00AA029A">
        <w:rPr>
          <w:rFonts w:cs="Times New Roman"/>
        </w:rPr>
        <w:t xml:space="preserve"> que no se agrupara en un factor que tuviera por lo menos tres ítems.</w:t>
      </w:r>
    </w:p>
    <w:p w:rsidR="00764CA5" w:rsidRPr="00AA029A" w:rsidRDefault="00764CA5" w:rsidP="00764CA5">
      <w:pPr>
        <w:ind w:firstLine="284"/>
        <w:rPr>
          <w:rFonts w:cs="Times New Roman"/>
          <w:color w:val="000000" w:themeColor="text1"/>
        </w:rPr>
      </w:pPr>
    </w:p>
    <w:p w:rsidR="00764CA5" w:rsidRPr="00AA029A" w:rsidRDefault="00764CA5" w:rsidP="00764CA5">
      <w:pPr>
        <w:ind w:firstLine="284"/>
        <w:rPr>
          <w:rFonts w:cs="Times New Roman"/>
          <w:color w:val="000000" w:themeColor="text1"/>
        </w:rPr>
      </w:pPr>
      <w:r w:rsidRPr="00AA029A">
        <w:rPr>
          <w:rFonts w:cs="Times New Roman"/>
          <w:color w:val="000000" w:themeColor="text1"/>
        </w:rPr>
        <w:t xml:space="preserve">En la solución final los </w:t>
      </w:r>
      <w:r w:rsidRPr="00AA029A">
        <w:rPr>
          <w:rFonts w:eastAsia="MS Mincho" w:cs="Times New Roman"/>
          <w:i/>
          <w:color w:val="000000" w:themeColor="text1"/>
        </w:rPr>
        <w:t>eigenvalues</w:t>
      </w:r>
      <w:r w:rsidRPr="00AA029A">
        <w:rPr>
          <w:rFonts w:cs="Times New Roman"/>
          <w:color w:val="000000" w:themeColor="text1"/>
        </w:rPr>
        <w:t xml:space="preserve"> superiores a 1 mostraron la existencia de cuatro factores. Esta solución convergió en cinco iteraciones y explica el 50.94% de la varianza. Los ítems presentan cargas factoriales superiores a .50 dentro de su factor y comunalidades mayores a .35.</w:t>
      </w:r>
    </w:p>
    <w:p w:rsidR="00764CA5" w:rsidRPr="00AA029A" w:rsidRDefault="00764CA5" w:rsidP="00764CA5">
      <w:pPr>
        <w:ind w:firstLine="284"/>
        <w:rPr>
          <w:rFonts w:cs="Times New Roman"/>
          <w:color w:val="000000" w:themeColor="text1"/>
        </w:rPr>
      </w:pPr>
    </w:p>
    <w:p w:rsidR="00764CA5" w:rsidRPr="00AA029A" w:rsidRDefault="00764CA5" w:rsidP="00764CA5">
      <w:pPr>
        <w:ind w:firstLine="284"/>
        <w:rPr>
          <w:rFonts w:cs="Times New Roman"/>
          <w:color w:val="000000" w:themeColor="text1"/>
        </w:rPr>
      </w:pPr>
      <w:r w:rsidRPr="00AA029A">
        <w:rPr>
          <w:rFonts w:cs="Times New Roman"/>
          <w:color w:val="000000" w:themeColor="text1"/>
        </w:rPr>
        <w:t xml:space="preserve">El instrumento final quedó conformado por 17 reactivos que se presentan en la Tabla 15. La prueba de esfericidad de </w:t>
      </w:r>
      <w:proofErr w:type="spellStart"/>
      <w:r w:rsidRPr="00AA029A">
        <w:rPr>
          <w:rFonts w:cs="Times New Roman"/>
          <w:color w:val="000000" w:themeColor="text1"/>
        </w:rPr>
        <w:t>Bartlett´s</w:t>
      </w:r>
      <w:proofErr w:type="spellEnd"/>
      <w:r w:rsidRPr="00AA029A">
        <w:rPr>
          <w:rFonts w:cs="Times New Roman"/>
          <w:color w:val="000000" w:themeColor="text1"/>
        </w:rPr>
        <w:t xml:space="preserve"> fue significativa (1211.18, gl= 136, </w:t>
      </w:r>
      <w:r w:rsidR="00555D6B">
        <w:rPr>
          <w:rFonts w:cs="Times New Roman"/>
          <w:color w:val="000000" w:themeColor="text1"/>
        </w:rPr>
        <w:t>Sig.=</w:t>
      </w:r>
      <w:r w:rsidRPr="00AA029A">
        <w:rPr>
          <w:rFonts w:cs="Times New Roman"/>
          <w:color w:val="000000" w:themeColor="text1"/>
        </w:rPr>
        <w:t xml:space="preserve"> .001) y el indicador de adecuación del tamaño de muestra </w:t>
      </w:r>
      <w:proofErr w:type="spellStart"/>
      <w:r w:rsidRPr="00AA029A">
        <w:rPr>
          <w:rFonts w:cs="Times New Roman"/>
          <w:color w:val="000000" w:themeColor="text1"/>
        </w:rPr>
        <w:t>Kaiser</w:t>
      </w:r>
      <w:proofErr w:type="spellEnd"/>
      <w:r w:rsidRPr="00AA029A">
        <w:rPr>
          <w:rFonts w:cs="Times New Roman"/>
          <w:color w:val="000000" w:themeColor="text1"/>
        </w:rPr>
        <w:t>-Meyer-</w:t>
      </w:r>
      <w:proofErr w:type="spellStart"/>
      <w:r w:rsidRPr="00AA029A">
        <w:rPr>
          <w:rFonts w:cs="Times New Roman"/>
          <w:color w:val="000000" w:themeColor="text1"/>
        </w:rPr>
        <w:t>Olkin</w:t>
      </w:r>
      <w:proofErr w:type="spellEnd"/>
      <w:r w:rsidRPr="00AA029A">
        <w:rPr>
          <w:rFonts w:cs="Times New Roman"/>
          <w:color w:val="000000" w:themeColor="text1"/>
        </w:rPr>
        <w:t xml:space="preserve"> fue adecuado (.807). El alfa del instrumento total fue de .68.</w:t>
      </w:r>
    </w:p>
    <w:p w:rsidR="00764CA5" w:rsidRPr="00AA029A"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764CA5" w:rsidRDefault="00764CA5"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p w:rsidR="00285653" w:rsidRDefault="00285653" w:rsidP="00764CA5">
      <w:pPr>
        <w:spacing w:line="480" w:lineRule="auto"/>
        <w:ind w:firstLine="284"/>
        <w:rPr>
          <w:rFonts w:cs="Times New Roman"/>
          <w:color w:val="000000" w:themeColor="text1"/>
        </w:rPr>
      </w:pPr>
    </w:p>
    <w:tbl>
      <w:tblPr>
        <w:tblW w:w="9243" w:type="dxa"/>
        <w:tblLayout w:type="fixed"/>
        <w:tblCellMar>
          <w:left w:w="0" w:type="dxa"/>
          <w:right w:w="0" w:type="dxa"/>
        </w:tblCellMar>
        <w:tblLook w:val="0000" w:firstRow="0" w:lastRow="0" w:firstColumn="0" w:lastColumn="0" w:noHBand="0" w:noVBand="0"/>
      </w:tblPr>
      <w:tblGrid>
        <w:gridCol w:w="426"/>
        <w:gridCol w:w="5639"/>
        <w:gridCol w:w="30"/>
        <w:gridCol w:w="1104"/>
        <w:gridCol w:w="30"/>
        <w:gridCol w:w="1134"/>
        <w:gridCol w:w="850"/>
        <w:gridCol w:w="30"/>
      </w:tblGrid>
      <w:tr w:rsidR="00764CA5" w:rsidRPr="00C07790" w:rsidTr="008057DB">
        <w:trPr>
          <w:gridAfter w:val="1"/>
          <w:wAfter w:w="30" w:type="dxa"/>
          <w:cantSplit/>
        </w:trPr>
        <w:tc>
          <w:tcPr>
            <w:tcW w:w="9213" w:type="dxa"/>
            <w:gridSpan w:val="7"/>
            <w:tcBorders>
              <w:bottom w:val="single" w:sz="4" w:space="0" w:color="auto"/>
            </w:tcBorders>
            <w:shd w:val="clear" w:color="auto" w:fill="FFFFFF"/>
            <w:vAlign w:val="bottom"/>
          </w:tcPr>
          <w:p w:rsidR="00764CA5" w:rsidRDefault="00764CA5" w:rsidP="008057DB">
            <w:pPr>
              <w:pStyle w:val="Textoindependiente"/>
              <w:jc w:val="center"/>
              <w:rPr>
                <w:lang w:val="es-MX"/>
              </w:rPr>
            </w:pPr>
            <w:r w:rsidRPr="00C07790">
              <w:rPr>
                <w:lang w:val="es-MX"/>
              </w:rPr>
              <w:t>Tabla 15.</w:t>
            </w:r>
            <w:r>
              <w:rPr>
                <w:lang w:val="es-MX"/>
              </w:rPr>
              <w:t xml:space="preserve"> </w:t>
            </w:r>
          </w:p>
          <w:p w:rsidR="00764CA5" w:rsidRPr="000929E3" w:rsidRDefault="00764CA5" w:rsidP="008057DB">
            <w:pPr>
              <w:pStyle w:val="Textoindependiente"/>
              <w:jc w:val="center"/>
              <w:rPr>
                <w:lang w:val="es-MX"/>
              </w:rPr>
            </w:pPr>
            <w:r w:rsidRPr="00C07790">
              <w:rPr>
                <w:lang w:val="es-MX"/>
              </w:rPr>
              <w:t>Ponderaciones de factores para el análisis factorial exploratorio del inventario de locus de control en la elección de pareja.</w:t>
            </w:r>
          </w:p>
        </w:tc>
      </w:tr>
      <w:tr w:rsidR="00764CA5" w:rsidRPr="00C07790" w:rsidTr="00764CA5">
        <w:trPr>
          <w:gridAfter w:val="1"/>
          <w:wAfter w:w="30" w:type="dxa"/>
          <w:cantSplit/>
        </w:trPr>
        <w:tc>
          <w:tcPr>
            <w:tcW w:w="6065" w:type="dxa"/>
            <w:gridSpan w:val="2"/>
            <w:tcBorders>
              <w:top w:val="single" w:sz="4" w:space="0" w:color="auto"/>
            </w:tcBorders>
            <w:shd w:val="clear" w:color="auto" w:fill="FFFFFF"/>
            <w:vAlign w:val="center"/>
          </w:tcPr>
          <w:p w:rsidR="00764CA5" w:rsidRPr="00C07790" w:rsidRDefault="00764CA5" w:rsidP="008057DB">
            <w:pPr>
              <w:pStyle w:val="Textoindependiente"/>
              <w:jc w:val="center"/>
              <w:rPr>
                <w:b/>
                <w:lang w:val="es-MX"/>
              </w:rPr>
            </w:pPr>
          </w:p>
        </w:tc>
        <w:tc>
          <w:tcPr>
            <w:tcW w:w="1134" w:type="dxa"/>
            <w:gridSpan w:val="2"/>
            <w:tcBorders>
              <w:top w:val="single" w:sz="4" w:space="0" w:color="auto"/>
            </w:tcBorders>
            <w:shd w:val="clear" w:color="auto" w:fill="FFFFFF"/>
            <w:vAlign w:val="center"/>
          </w:tcPr>
          <w:p w:rsidR="00764CA5" w:rsidRPr="00C07790" w:rsidRDefault="00764CA5" w:rsidP="008057DB">
            <w:pPr>
              <w:pStyle w:val="Textoindependiente"/>
              <w:jc w:val="center"/>
              <w:rPr>
                <w:b/>
                <w:lang w:val="es-MX"/>
              </w:rPr>
            </w:pPr>
            <w:r w:rsidRPr="00C07790">
              <w:rPr>
                <w:b/>
                <w:lang w:val="es-MX"/>
              </w:rPr>
              <w:t>Poderosos del micro cosmos</w:t>
            </w:r>
          </w:p>
        </w:tc>
        <w:tc>
          <w:tcPr>
            <w:tcW w:w="1164" w:type="dxa"/>
            <w:gridSpan w:val="2"/>
            <w:tcBorders>
              <w:top w:val="single" w:sz="4" w:space="0" w:color="auto"/>
            </w:tcBorders>
            <w:shd w:val="clear" w:color="auto" w:fill="FFFFFF"/>
            <w:vAlign w:val="center"/>
          </w:tcPr>
          <w:p w:rsidR="00764CA5" w:rsidRPr="00C07790" w:rsidRDefault="00764CA5" w:rsidP="008057DB">
            <w:pPr>
              <w:pStyle w:val="Textoindependiente"/>
              <w:jc w:val="center"/>
              <w:rPr>
                <w:b/>
                <w:lang w:val="es-MX"/>
              </w:rPr>
            </w:pPr>
            <w:r w:rsidRPr="00C07790">
              <w:rPr>
                <w:b/>
                <w:lang w:val="es-MX"/>
              </w:rPr>
              <w:t>Destino /predestinación</w:t>
            </w:r>
          </w:p>
        </w:tc>
        <w:tc>
          <w:tcPr>
            <w:tcW w:w="850" w:type="dxa"/>
            <w:tcBorders>
              <w:top w:val="single" w:sz="4" w:space="0" w:color="auto"/>
            </w:tcBorders>
            <w:shd w:val="clear" w:color="auto" w:fill="FFFFFF"/>
            <w:vAlign w:val="center"/>
          </w:tcPr>
          <w:p w:rsidR="00764CA5" w:rsidRPr="00C07790" w:rsidRDefault="00764CA5" w:rsidP="008057DB">
            <w:pPr>
              <w:pStyle w:val="Textoindependiente"/>
              <w:jc w:val="center"/>
              <w:rPr>
                <w:b/>
                <w:lang w:val="es-MX"/>
              </w:rPr>
            </w:pPr>
            <w:r w:rsidRPr="00C07790">
              <w:rPr>
                <w:b/>
                <w:lang w:val="es-MX"/>
              </w:rPr>
              <w:t>Control interno</w:t>
            </w:r>
          </w:p>
        </w:tc>
      </w:tr>
      <w:tr w:rsidR="00764CA5" w:rsidRPr="00C07790" w:rsidTr="00764CA5">
        <w:trPr>
          <w:gridAfter w:val="1"/>
          <w:wAfter w:w="30" w:type="dxa"/>
          <w:cantSplit/>
        </w:trPr>
        <w:tc>
          <w:tcPr>
            <w:tcW w:w="6065" w:type="dxa"/>
            <w:gridSpan w:val="2"/>
            <w:shd w:val="clear" w:color="auto" w:fill="FFFFFF"/>
            <w:vAlign w:val="center"/>
          </w:tcPr>
          <w:p w:rsidR="00764CA5" w:rsidRPr="00C07790" w:rsidRDefault="00764CA5" w:rsidP="008057DB">
            <w:pPr>
              <w:pStyle w:val="Textoindependiente"/>
              <w:jc w:val="right"/>
              <w:rPr>
                <w:lang w:val="es-MX"/>
              </w:rPr>
            </w:pPr>
            <w:r w:rsidRPr="00C07790">
              <w:rPr>
                <w:lang w:val="es-MX"/>
              </w:rPr>
              <w:t>Rango</w:t>
            </w:r>
          </w:p>
        </w:tc>
        <w:tc>
          <w:tcPr>
            <w:tcW w:w="113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1-5</w:t>
            </w:r>
          </w:p>
        </w:tc>
        <w:tc>
          <w:tcPr>
            <w:tcW w:w="116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1-5</w:t>
            </w:r>
          </w:p>
        </w:tc>
        <w:tc>
          <w:tcPr>
            <w:tcW w:w="850" w:type="dxa"/>
            <w:shd w:val="clear" w:color="auto" w:fill="FFFFFF"/>
            <w:vAlign w:val="center"/>
          </w:tcPr>
          <w:p w:rsidR="00764CA5" w:rsidRPr="00C07790" w:rsidRDefault="00764CA5" w:rsidP="008057DB">
            <w:pPr>
              <w:pStyle w:val="Textoindependiente"/>
              <w:jc w:val="center"/>
              <w:rPr>
                <w:lang w:val="es-MX"/>
              </w:rPr>
            </w:pPr>
            <w:r w:rsidRPr="00C07790">
              <w:rPr>
                <w:lang w:val="es-MX"/>
              </w:rPr>
              <w:t>1-5</w:t>
            </w:r>
          </w:p>
        </w:tc>
      </w:tr>
      <w:tr w:rsidR="00764CA5" w:rsidRPr="00C07790" w:rsidTr="00764CA5">
        <w:trPr>
          <w:gridAfter w:val="1"/>
          <w:wAfter w:w="30" w:type="dxa"/>
          <w:cantSplit/>
        </w:trPr>
        <w:tc>
          <w:tcPr>
            <w:tcW w:w="6065" w:type="dxa"/>
            <w:gridSpan w:val="2"/>
            <w:shd w:val="clear" w:color="auto" w:fill="FFFFFF"/>
            <w:vAlign w:val="center"/>
          </w:tcPr>
          <w:p w:rsidR="00764CA5" w:rsidRPr="00C07790" w:rsidRDefault="00764CA5" w:rsidP="008057DB">
            <w:pPr>
              <w:pStyle w:val="Textoindependiente"/>
              <w:jc w:val="right"/>
              <w:rPr>
                <w:lang w:val="es-MX"/>
              </w:rPr>
            </w:pPr>
            <w:r w:rsidRPr="00C07790">
              <w:rPr>
                <w:lang w:val="es-MX"/>
              </w:rPr>
              <w:t>Media</w:t>
            </w:r>
          </w:p>
        </w:tc>
        <w:tc>
          <w:tcPr>
            <w:tcW w:w="113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1.33</w:t>
            </w:r>
          </w:p>
        </w:tc>
        <w:tc>
          <w:tcPr>
            <w:tcW w:w="116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2.26</w:t>
            </w:r>
          </w:p>
        </w:tc>
        <w:tc>
          <w:tcPr>
            <w:tcW w:w="850" w:type="dxa"/>
            <w:shd w:val="clear" w:color="auto" w:fill="FFFFFF"/>
            <w:vAlign w:val="center"/>
          </w:tcPr>
          <w:p w:rsidR="00764CA5" w:rsidRPr="00C07790" w:rsidRDefault="00764CA5" w:rsidP="008057DB">
            <w:pPr>
              <w:pStyle w:val="Textoindependiente"/>
              <w:jc w:val="center"/>
              <w:rPr>
                <w:lang w:val="es-MX"/>
              </w:rPr>
            </w:pPr>
            <w:r w:rsidRPr="00C07790">
              <w:rPr>
                <w:lang w:val="es-MX"/>
              </w:rPr>
              <w:t>4.28</w:t>
            </w:r>
          </w:p>
        </w:tc>
      </w:tr>
      <w:tr w:rsidR="00764CA5" w:rsidRPr="00C07790" w:rsidTr="00764CA5">
        <w:trPr>
          <w:gridAfter w:val="1"/>
          <w:wAfter w:w="30" w:type="dxa"/>
          <w:cantSplit/>
        </w:trPr>
        <w:tc>
          <w:tcPr>
            <w:tcW w:w="6065" w:type="dxa"/>
            <w:gridSpan w:val="2"/>
            <w:shd w:val="clear" w:color="auto" w:fill="FFFFFF"/>
            <w:vAlign w:val="center"/>
          </w:tcPr>
          <w:p w:rsidR="00764CA5" w:rsidRPr="00C07790" w:rsidRDefault="00764CA5" w:rsidP="008057DB">
            <w:pPr>
              <w:pStyle w:val="Textoindependiente"/>
              <w:jc w:val="right"/>
              <w:rPr>
                <w:lang w:val="es-MX"/>
              </w:rPr>
            </w:pPr>
            <w:r w:rsidRPr="00C07790">
              <w:rPr>
                <w:lang w:val="es-MX"/>
              </w:rPr>
              <w:t>Desviación estándar</w:t>
            </w:r>
          </w:p>
        </w:tc>
        <w:tc>
          <w:tcPr>
            <w:tcW w:w="113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0.53</w:t>
            </w:r>
          </w:p>
        </w:tc>
        <w:tc>
          <w:tcPr>
            <w:tcW w:w="116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0.98</w:t>
            </w:r>
          </w:p>
        </w:tc>
        <w:tc>
          <w:tcPr>
            <w:tcW w:w="850" w:type="dxa"/>
            <w:shd w:val="clear" w:color="auto" w:fill="FFFFFF"/>
            <w:vAlign w:val="center"/>
          </w:tcPr>
          <w:p w:rsidR="00764CA5" w:rsidRPr="00C07790" w:rsidRDefault="00764CA5" w:rsidP="008057DB">
            <w:pPr>
              <w:pStyle w:val="Textoindependiente"/>
              <w:jc w:val="center"/>
              <w:rPr>
                <w:lang w:val="es-MX"/>
              </w:rPr>
            </w:pPr>
            <w:r w:rsidRPr="00C07790">
              <w:rPr>
                <w:lang w:val="es-MX"/>
              </w:rPr>
              <w:t>0.70</w:t>
            </w:r>
          </w:p>
        </w:tc>
      </w:tr>
      <w:tr w:rsidR="00764CA5" w:rsidRPr="00C07790" w:rsidTr="00764CA5">
        <w:trPr>
          <w:gridAfter w:val="1"/>
          <w:wAfter w:w="30" w:type="dxa"/>
          <w:cantSplit/>
        </w:trPr>
        <w:tc>
          <w:tcPr>
            <w:tcW w:w="6065" w:type="dxa"/>
            <w:gridSpan w:val="2"/>
            <w:shd w:val="clear" w:color="auto" w:fill="FFFFFF"/>
            <w:vAlign w:val="center"/>
          </w:tcPr>
          <w:p w:rsidR="00764CA5" w:rsidRPr="00C07790" w:rsidRDefault="00764CA5" w:rsidP="008057DB">
            <w:pPr>
              <w:pStyle w:val="Textoindependiente"/>
              <w:jc w:val="right"/>
              <w:rPr>
                <w:lang w:val="es-MX"/>
              </w:rPr>
            </w:pPr>
            <w:r w:rsidRPr="00C07790">
              <w:rPr>
                <w:lang w:val="es-MX"/>
              </w:rPr>
              <w:t>Sesgo</w:t>
            </w:r>
          </w:p>
        </w:tc>
        <w:tc>
          <w:tcPr>
            <w:tcW w:w="113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2.43</w:t>
            </w:r>
          </w:p>
        </w:tc>
        <w:tc>
          <w:tcPr>
            <w:tcW w:w="116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0.69</w:t>
            </w:r>
          </w:p>
        </w:tc>
        <w:tc>
          <w:tcPr>
            <w:tcW w:w="850" w:type="dxa"/>
            <w:shd w:val="clear" w:color="auto" w:fill="FFFFFF"/>
            <w:vAlign w:val="center"/>
          </w:tcPr>
          <w:p w:rsidR="00764CA5" w:rsidRPr="00C07790" w:rsidRDefault="00764CA5" w:rsidP="008057DB">
            <w:pPr>
              <w:pStyle w:val="Textoindependiente"/>
              <w:jc w:val="center"/>
              <w:rPr>
                <w:lang w:val="es-MX"/>
              </w:rPr>
            </w:pPr>
            <w:r w:rsidRPr="00C07790">
              <w:rPr>
                <w:lang w:val="es-MX"/>
              </w:rPr>
              <w:t>-1.23</w:t>
            </w:r>
          </w:p>
        </w:tc>
      </w:tr>
      <w:tr w:rsidR="00764CA5" w:rsidRPr="00C07790" w:rsidTr="00764CA5">
        <w:trPr>
          <w:gridAfter w:val="1"/>
          <w:wAfter w:w="30" w:type="dxa"/>
          <w:cantSplit/>
          <w:trHeight w:val="409"/>
        </w:trPr>
        <w:tc>
          <w:tcPr>
            <w:tcW w:w="6065" w:type="dxa"/>
            <w:gridSpan w:val="2"/>
            <w:shd w:val="clear" w:color="auto" w:fill="FFFFFF"/>
            <w:vAlign w:val="center"/>
          </w:tcPr>
          <w:p w:rsidR="00764CA5" w:rsidRPr="00C07790" w:rsidRDefault="00764CA5" w:rsidP="008057DB">
            <w:pPr>
              <w:pStyle w:val="Textoindependiente"/>
              <w:jc w:val="right"/>
              <w:rPr>
                <w:lang w:val="es-MX"/>
              </w:rPr>
            </w:pPr>
            <w:r w:rsidRPr="00C07790">
              <w:rPr>
                <w:lang w:val="es-MX"/>
              </w:rPr>
              <w:t>Varianza explicada</w:t>
            </w:r>
          </w:p>
        </w:tc>
        <w:tc>
          <w:tcPr>
            <w:tcW w:w="113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19.89</w:t>
            </w:r>
          </w:p>
        </w:tc>
        <w:tc>
          <w:tcPr>
            <w:tcW w:w="1164" w:type="dxa"/>
            <w:gridSpan w:val="2"/>
            <w:shd w:val="clear" w:color="auto" w:fill="FFFFFF"/>
            <w:vAlign w:val="center"/>
          </w:tcPr>
          <w:p w:rsidR="00764CA5" w:rsidRPr="00C07790" w:rsidRDefault="00764CA5" w:rsidP="008057DB">
            <w:pPr>
              <w:pStyle w:val="Textoindependiente"/>
              <w:jc w:val="center"/>
              <w:rPr>
                <w:lang w:val="es-MX"/>
              </w:rPr>
            </w:pPr>
            <w:r w:rsidRPr="00C07790">
              <w:rPr>
                <w:lang w:val="es-MX"/>
              </w:rPr>
              <w:t>17.27</w:t>
            </w:r>
          </w:p>
        </w:tc>
        <w:tc>
          <w:tcPr>
            <w:tcW w:w="850" w:type="dxa"/>
            <w:shd w:val="clear" w:color="auto" w:fill="FFFFFF"/>
            <w:vAlign w:val="center"/>
          </w:tcPr>
          <w:p w:rsidR="00764CA5" w:rsidRPr="00C07790" w:rsidRDefault="00764CA5" w:rsidP="008057DB">
            <w:pPr>
              <w:pStyle w:val="Textoindependiente"/>
              <w:jc w:val="center"/>
              <w:rPr>
                <w:lang w:val="es-MX"/>
              </w:rPr>
            </w:pPr>
            <w:r w:rsidRPr="00C07790">
              <w:rPr>
                <w:lang w:val="es-MX"/>
              </w:rPr>
              <w:t>13.68</w:t>
            </w:r>
          </w:p>
        </w:tc>
      </w:tr>
      <w:tr w:rsidR="00764CA5" w:rsidRPr="00C07790" w:rsidTr="00764CA5">
        <w:trPr>
          <w:gridAfter w:val="1"/>
          <w:wAfter w:w="30" w:type="dxa"/>
          <w:cantSplit/>
          <w:trHeight w:val="303"/>
        </w:trPr>
        <w:tc>
          <w:tcPr>
            <w:tcW w:w="6065" w:type="dxa"/>
            <w:gridSpan w:val="2"/>
            <w:tcBorders>
              <w:bottom w:val="single" w:sz="4" w:space="0" w:color="auto"/>
            </w:tcBorders>
            <w:shd w:val="clear" w:color="auto" w:fill="FFFFFF"/>
            <w:vAlign w:val="center"/>
          </w:tcPr>
          <w:p w:rsidR="00764CA5" w:rsidRPr="00C07790" w:rsidRDefault="00764CA5" w:rsidP="008057DB">
            <w:pPr>
              <w:pStyle w:val="Textoindependiente"/>
              <w:jc w:val="right"/>
              <w:rPr>
                <w:lang w:val="es-MX"/>
              </w:rPr>
            </w:pPr>
            <w:r w:rsidRPr="00C07790">
              <w:rPr>
                <w:lang w:val="es-MX"/>
              </w:rPr>
              <w:t xml:space="preserve">Alfa de </w:t>
            </w:r>
            <w:proofErr w:type="spellStart"/>
            <w:r w:rsidRPr="00C07790">
              <w:rPr>
                <w:lang w:val="es-MX"/>
              </w:rPr>
              <w:t>Cronbach</w:t>
            </w:r>
            <w:proofErr w:type="spellEnd"/>
          </w:p>
        </w:tc>
        <w:tc>
          <w:tcPr>
            <w:tcW w:w="1134" w:type="dxa"/>
            <w:gridSpan w:val="2"/>
            <w:tcBorders>
              <w:bottom w:val="single" w:sz="4" w:space="0" w:color="auto"/>
            </w:tcBorders>
            <w:shd w:val="clear" w:color="auto" w:fill="FFFFFF"/>
            <w:vAlign w:val="center"/>
          </w:tcPr>
          <w:p w:rsidR="00764CA5" w:rsidRPr="00C07790" w:rsidRDefault="00764CA5" w:rsidP="008057DB">
            <w:pPr>
              <w:pStyle w:val="Textoindependiente"/>
              <w:jc w:val="center"/>
              <w:rPr>
                <w:lang w:val="es-MX"/>
              </w:rPr>
            </w:pPr>
            <w:r w:rsidRPr="00C07790">
              <w:rPr>
                <w:lang w:val="es-MX"/>
              </w:rPr>
              <w:t>.80</w:t>
            </w:r>
          </w:p>
        </w:tc>
        <w:tc>
          <w:tcPr>
            <w:tcW w:w="1164" w:type="dxa"/>
            <w:gridSpan w:val="2"/>
            <w:tcBorders>
              <w:bottom w:val="single" w:sz="4" w:space="0" w:color="auto"/>
            </w:tcBorders>
            <w:shd w:val="clear" w:color="auto" w:fill="FFFFFF"/>
            <w:vAlign w:val="center"/>
          </w:tcPr>
          <w:p w:rsidR="00764CA5" w:rsidRPr="00C07790" w:rsidRDefault="00764CA5" w:rsidP="008057DB">
            <w:pPr>
              <w:pStyle w:val="Textoindependiente"/>
              <w:jc w:val="center"/>
              <w:rPr>
                <w:lang w:val="es-MX"/>
              </w:rPr>
            </w:pPr>
            <w:r w:rsidRPr="00C07790">
              <w:rPr>
                <w:lang w:val="es-MX"/>
              </w:rPr>
              <w:t>.80</w:t>
            </w:r>
          </w:p>
        </w:tc>
        <w:tc>
          <w:tcPr>
            <w:tcW w:w="850" w:type="dxa"/>
            <w:tcBorders>
              <w:bottom w:val="single" w:sz="4" w:space="0" w:color="auto"/>
            </w:tcBorders>
            <w:shd w:val="clear" w:color="auto" w:fill="FFFFFF"/>
            <w:vAlign w:val="center"/>
          </w:tcPr>
          <w:p w:rsidR="00764CA5" w:rsidRPr="00C07790" w:rsidRDefault="00764CA5" w:rsidP="008057DB">
            <w:pPr>
              <w:pStyle w:val="Textoindependiente"/>
              <w:jc w:val="center"/>
              <w:rPr>
                <w:lang w:val="es-MX"/>
              </w:rPr>
            </w:pPr>
            <w:r w:rsidRPr="00C07790">
              <w:rPr>
                <w:lang w:val="es-MX"/>
              </w:rPr>
              <w:t>.693</w:t>
            </w:r>
          </w:p>
        </w:tc>
      </w:tr>
      <w:tr w:rsidR="00764CA5" w:rsidRPr="00C07790" w:rsidTr="00764CA5">
        <w:trPr>
          <w:gridAfter w:val="1"/>
          <w:wAfter w:w="30" w:type="dxa"/>
          <w:cantSplit/>
          <w:trHeight w:val="303"/>
        </w:trPr>
        <w:tc>
          <w:tcPr>
            <w:tcW w:w="6065" w:type="dxa"/>
            <w:gridSpan w:val="2"/>
            <w:tcBorders>
              <w:top w:val="single" w:sz="4" w:space="0" w:color="auto"/>
              <w:bottom w:val="single" w:sz="4" w:space="0" w:color="auto"/>
            </w:tcBorders>
            <w:shd w:val="clear" w:color="auto" w:fill="FFFFFF"/>
            <w:vAlign w:val="center"/>
          </w:tcPr>
          <w:p w:rsidR="00764CA5" w:rsidRPr="00C07790" w:rsidRDefault="00764CA5" w:rsidP="008057DB">
            <w:pPr>
              <w:pStyle w:val="Textoindependiente"/>
              <w:jc w:val="center"/>
              <w:rPr>
                <w:lang w:val="es-MX"/>
              </w:rPr>
            </w:pPr>
            <w:r w:rsidRPr="00C07790">
              <w:rPr>
                <w:b/>
                <w:lang w:val="es-MX"/>
              </w:rPr>
              <w:t>Reactivo</w:t>
            </w:r>
          </w:p>
        </w:tc>
        <w:tc>
          <w:tcPr>
            <w:tcW w:w="3148" w:type="dxa"/>
            <w:gridSpan w:val="5"/>
            <w:tcBorders>
              <w:top w:val="single" w:sz="4" w:space="0" w:color="auto"/>
              <w:bottom w:val="single" w:sz="4" w:space="0" w:color="auto"/>
            </w:tcBorders>
            <w:shd w:val="clear" w:color="auto" w:fill="FFFFFF"/>
            <w:vAlign w:val="center"/>
          </w:tcPr>
          <w:p w:rsidR="00764CA5" w:rsidRPr="00C07790" w:rsidRDefault="00764CA5" w:rsidP="008057DB">
            <w:pPr>
              <w:pStyle w:val="Textoindependiente"/>
              <w:jc w:val="center"/>
              <w:rPr>
                <w:b/>
                <w:lang w:val="es-MX"/>
              </w:rPr>
            </w:pPr>
            <w:r w:rsidRPr="00C07790">
              <w:rPr>
                <w:b/>
                <w:lang w:val="es-MX"/>
              </w:rPr>
              <w:t>Carga factorial</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Busco una pareja como la que quieren mis padres para mí.</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.756</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2</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La elección de mi pareja está determinada por lo que dicen mis amigos</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.728</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3</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Sólo puedo iniciar una relación de noviazgo con alguien hasta que mis familiares aprueban a una persona.</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.719</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.135</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-.141</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4</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La elección de mi pareja está determinada por lo que dice mi familia</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.690</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.155</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5</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Para que inicie una relación de noviazgo con alguien, mis amigos tienen que aprobarla.</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.652</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-.205</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6</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Necesito que personas cercanas a mí, aprueben a la persona con quien voy a iniciar una relación.</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.581</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-.136</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7</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No me emparejo con alguien cuando mis padres me dicen que no me conviene.</w:t>
            </w:r>
          </w:p>
        </w:tc>
        <w:tc>
          <w:tcPr>
            <w:tcW w:w="1134" w:type="dxa"/>
            <w:gridSpan w:val="2"/>
            <w:shd w:val="clear" w:color="auto" w:fill="FFFFFF"/>
            <w:vAlign w:val="center"/>
          </w:tcPr>
          <w:p w:rsidR="00764CA5" w:rsidRPr="00C07790" w:rsidRDefault="00764CA5" w:rsidP="008057DB">
            <w:pPr>
              <w:pStyle w:val="Textoindependiente"/>
              <w:jc w:val="center"/>
              <w:rPr>
                <w:b/>
                <w:lang w:val="es-MX"/>
              </w:rPr>
            </w:pPr>
            <w:r w:rsidRPr="00C07790">
              <w:rPr>
                <w:b/>
                <w:lang w:val="es-MX"/>
              </w:rPr>
              <w:t>.530</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.227</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-.231</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8</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Estoy con mi pareja porque el destino quería que fuera así.</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1134" w:type="dxa"/>
            <w:shd w:val="clear" w:color="auto" w:fill="FFFFFF"/>
            <w:vAlign w:val="center"/>
          </w:tcPr>
          <w:p w:rsidR="00764CA5" w:rsidRPr="00C07790" w:rsidRDefault="00764CA5" w:rsidP="008057DB">
            <w:pPr>
              <w:pStyle w:val="Textoindependiente"/>
              <w:jc w:val="center"/>
              <w:rPr>
                <w:b/>
                <w:lang w:val="es-MX"/>
              </w:rPr>
            </w:pPr>
            <w:r w:rsidRPr="00C07790">
              <w:rPr>
                <w:b/>
                <w:lang w:val="es-MX"/>
              </w:rPr>
              <w:t>.818</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.124</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9</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Creo que el destino me unirá con la persona indicada.</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1134" w:type="dxa"/>
            <w:shd w:val="clear" w:color="auto" w:fill="FFFFFF"/>
            <w:vAlign w:val="center"/>
          </w:tcPr>
          <w:p w:rsidR="00764CA5" w:rsidRPr="00C07790" w:rsidRDefault="00764CA5" w:rsidP="008057DB">
            <w:pPr>
              <w:pStyle w:val="Textoindependiente"/>
              <w:jc w:val="center"/>
              <w:rPr>
                <w:b/>
                <w:lang w:val="es-MX"/>
              </w:rPr>
            </w:pPr>
            <w:r w:rsidRPr="00C07790">
              <w:rPr>
                <w:b/>
                <w:lang w:val="es-MX"/>
              </w:rPr>
              <w:t>.810</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.105</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lastRenderedPageBreak/>
              <w:t>10</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El destino puso a mi pareja en mi camino.</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1134" w:type="dxa"/>
            <w:shd w:val="clear" w:color="auto" w:fill="FFFFFF"/>
            <w:vAlign w:val="center"/>
          </w:tcPr>
          <w:p w:rsidR="00764CA5" w:rsidRPr="00C07790" w:rsidRDefault="00764CA5" w:rsidP="008057DB">
            <w:pPr>
              <w:pStyle w:val="Textoindependiente"/>
              <w:jc w:val="center"/>
              <w:rPr>
                <w:b/>
                <w:lang w:val="es-MX"/>
              </w:rPr>
            </w:pPr>
            <w:r w:rsidRPr="00C07790">
              <w:rPr>
                <w:b/>
                <w:lang w:val="es-MX"/>
              </w:rPr>
              <w:t>.740</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11</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Es el destino quien me dice con qué persona voy a tener una relación.</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.279</w:t>
            </w:r>
          </w:p>
        </w:tc>
        <w:tc>
          <w:tcPr>
            <w:tcW w:w="1134" w:type="dxa"/>
            <w:shd w:val="clear" w:color="auto" w:fill="FFFFFF"/>
            <w:vAlign w:val="center"/>
          </w:tcPr>
          <w:p w:rsidR="00764CA5" w:rsidRPr="00C07790" w:rsidRDefault="00764CA5" w:rsidP="008057DB">
            <w:pPr>
              <w:pStyle w:val="Textoindependiente"/>
              <w:jc w:val="center"/>
              <w:rPr>
                <w:b/>
                <w:lang w:val="es-MX"/>
              </w:rPr>
            </w:pPr>
            <w:r w:rsidRPr="00C07790">
              <w:rPr>
                <w:b/>
                <w:lang w:val="es-MX"/>
              </w:rPr>
              <w:t>.700</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12</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Creo que Dios pone a la persona adecuada en nuestro camino para tener una relación.</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1134" w:type="dxa"/>
            <w:shd w:val="clear" w:color="auto" w:fill="FFFFFF"/>
            <w:vAlign w:val="center"/>
          </w:tcPr>
          <w:p w:rsidR="00764CA5" w:rsidRPr="00C07790" w:rsidRDefault="00764CA5" w:rsidP="008057DB">
            <w:pPr>
              <w:pStyle w:val="Textoindependiente"/>
              <w:jc w:val="center"/>
              <w:rPr>
                <w:b/>
                <w:lang w:val="es-MX"/>
              </w:rPr>
            </w:pPr>
            <w:r w:rsidRPr="00C07790">
              <w:rPr>
                <w:b/>
                <w:lang w:val="es-MX"/>
              </w:rPr>
              <w:t>.616</w:t>
            </w:r>
          </w:p>
        </w:tc>
        <w:tc>
          <w:tcPr>
            <w:tcW w:w="850"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13</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Yo soy el único responsable de encontrar una buena pareja.</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b/>
                <w:lang w:val="es-MX"/>
              </w:rPr>
            </w:pPr>
            <w:r w:rsidRPr="00C07790">
              <w:rPr>
                <w:b/>
                <w:lang w:val="es-MX"/>
              </w:rPr>
              <w:t>.777</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14</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Elijo a mi pareja bajo mis propios criterios.</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-.112</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-.156</w:t>
            </w:r>
          </w:p>
        </w:tc>
        <w:tc>
          <w:tcPr>
            <w:tcW w:w="850" w:type="dxa"/>
            <w:shd w:val="clear" w:color="auto" w:fill="FFFFFF"/>
            <w:vAlign w:val="center"/>
          </w:tcPr>
          <w:p w:rsidR="00764CA5" w:rsidRPr="00C07790" w:rsidRDefault="00764CA5" w:rsidP="008057DB">
            <w:pPr>
              <w:pStyle w:val="Textoindependiente"/>
              <w:jc w:val="center"/>
              <w:rPr>
                <w:b/>
                <w:lang w:val="es-MX"/>
              </w:rPr>
            </w:pPr>
            <w:r w:rsidRPr="00C07790">
              <w:rPr>
                <w:b/>
                <w:lang w:val="es-MX"/>
              </w:rPr>
              <w:t>.735</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15</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No importa que me digan con quien debo de iniciar una relación, yo soy quien decide con quien estar.</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-.240</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b/>
                <w:lang w:val="es-MX"/>
              </w:rPr>
            </w:pPr>
            <w:r w:rsidRPr="00C07790">
              <w:rPr>
                <w:b/>
                <w:lang w:val="es-MX"/>
              </w:rPr>
              <w:t>.606</w:t>
            </w:r>
          </w:p>
        </w:tc>
      </w:tr>
      <w:tr w:rsidR="00764CA5" w:rsidRPr="00C07790" w:rsidTr="00764CA5">
        <w:trPr>
          <w:gridAfter w:val="1"/>
          <w:wAfter w:w="30" w:type="dxa"/>
          <w:cantSplit/>
        </w:trPr>
        <w:tc>
          <w:tcPr>
            <w:tcW w:w="426" w:type="dxa"/>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16</w:t>
            </w:r>
          </w:p>
        </w:tc>
        <w:tc>
          <w:tcPr>
            <w:tcW w:w="5669" w:type="dxa"/>
            <w:gridSpan w:val="2"/>
            <w:shd w:val="clear" w:color="auto" w:fill="FFFFFF"/>
          </w:tcPr>
          <w:p w:rsidR="00764CA5" w:rsidRPr="00C07790" w:rsidRDefault="00764CA5" w:rsidP="008057DB">
            <w:pPr>
              <w:pStyle w:val="Textoindependiente"/>
              <w:rPr>
                <w:lang w:val="es-MX"/>
              </w:rPr>
            </w:pPr>
            <w:r w:rsidRPr="00C07790">
              <w:rPr>
                <w:lang w:val="es-MX"/>
              </w:rPr>
              <w:t>Aunque todos opinen, al final soy yo quien decide que pareja elegir.</w:t>
            </w:r>
          </w:p>
        </w:tc>
        <w:tc>
          <w:tcPr>
            <w:tcW w:w="1134" w:type="dxa"/>
            <w:gridSpan w:val="2"/>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-.279</w:t>
            </w:r>
          </w:p>
        </w:tc>
        <w:tc>
          <w:tcPr>
            <w:tcW w:w="1134" w:type="dxa"/>
            <w:shd w:val="clear" w:color="auto" w:fill="FFFFFF"/>
            <w:vAlign w:val="center"/>
          </w:tcPr>
          <w:p w:rsidR="00764CA5" w:rsidRPr="00C07790" w:rsidRDefault="00764CA5" w:rsidP="008057DB">
            <w:pPr>
              <w:pStyle w:val="Textoindependiente"/>
              <w:jc w:val="center"/>
              <w:rPr>
                <w:color w:val="808080" w:themeColor="background1" w:themeShade="80"/>
                <w:lang w:val="es-MX"/>
              </w:rPr>
            </w:pPr>
          </w:p>
        </w:tc>
        <w:tc>
          <w:tcPr>
            <w:tcW w:w="850" w:type="dxa"/>
            <w:shd w:val="clear" w:color="auto" w:fill="FFFFFF"/>
            <w:vAlign w:val="center"/>
          </w:tcPr>
          <w:p w:rsidR="00764CA5" w:rsidRPr="00C07790" w:rsidRDefault="00764CA5" w:rsidP="008057DB">
            <w:pPr>
              <w:pStyle w:val="Textoindependiente"/>
              <w:jc w:val="center"/>
              <w:rPr>
                <w:b/>
                <w:lang w:val="es-MX"/>
              </w:rPr>
            </w:pPr>
            <w:r w:rsidRPr="00C07790">
              <w:rPr>
                <w:b/>
                <w:lang w:val="es-MX"/>
              </w:rPr>
              <w:t>.599</w:t>
            </w:r>
          </w:p>
        </w:tc>
      </w:tr>
      <w:tr w:rsidR="00764CA5" w:rsidRPr="00C07790" w:rsidTr="00764CA5">
        <w:trPr>
          <w:gridAfter w:val="1"/>
          <w:wAfter w:w="30" w:type="dxa"/>
          <w:cantSplit/>
        </w:trPr>
        <w:tc>
          <w:tcPr>
            <w:tcW w:w="426" w:type="dxa"/>
            <w:tcBorders>
              <w:bottom w:val="single" w:sz="4" w:space="0" w:color="auto"/>
            </w:tcBorders>
            <w:shd w:val="clear" w:color="auto" w:fill="auto"/>
            <w:vAlign w:val="center"/>
          </w:tcPr>
          <w:p w:rsidR="00764CA5" w:rsidRPr="00C07790" w:rsidDel="00374242" w:rsidRDefault="00764CA5" w:rsidP="008057DB">
            <w:pPr>
              <w:pStyle w:val="Textoindependiente"/>
              <w:jc w:val="center"/>
              <w:rPr>
                <w:lang w:val="es-MX"/>
              </w:rPr>
            </w:pPr>
            <w:r w:rsidRPr="00C07790">
              <w:rPr>
                <w:lang w:val="es-MX"/>
              </w:rPr>
              <w:t>17</w:t>
            </w:r>
          </w:p>
        </w:tc>
        <w:tc>
          <w:tcPr>
            <w:tcW w:w="5669" w:type="dxa"/>
            <w:gridSpan w:val="2"/>
            <w:tcBorders>
              <w:bottom w:val="single" w:sz="4" w:space="0" w:color="auto"/>
            </w:tcBorders>
            <w:shd w:val="clear" w:color="auto" w:fill="FFFFFF"/>
          </w:tcPr>
          <w:p w:rsidR="00764CA5" w:rsidRPr="00C07790" w:rsidRDefault="00764CA5" w:rsidP="008057DB">
            <w:pPr>
              <w:pStyle w:val="Textoindependiente"/>
              <w:rPr>
                <w:lang w:val="es-MX"/>
              </w:rPr>
            </w:pPr>
            <w:r w:rsidRPr="00C07790">
              <w:rPr>
                <w:lang w:val="es-MX"/>
              </w:rPr>
              <w:t>Si yo quiero estar con una persona voy a estar ahí, sin importar lo demás.</w:t>
            </w:r>
          </w:p>
        </w:tc>
        <w:tc>
          <w:tcPr>
            <w:tcW w:w="1134" w:type="dxa"/>
            <w:gridSpan w:val="2"/>
            <w:tcBorders>
              <w:bottom w:val="single" w:sz="4" w:space="0" w:color="auto"/>
            </w:tcBorders>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-.163</w:t>
            </w:r>
          </w:p>
        </w:tc>
        <w:tc>
          <w:tcPr>
            <w:tcW w:w="1134" w:type="dxa"/>
            <w:tcBorders>
              <w:bottom w:val="single" w:sz="4" w:space="0" w:color="auto"/>
            </w:tcBorders>
            <w:shd w:val="clear" w:color="auto" w:fill="FFFFFF"/>
            <w:vAlign w:val="center"/>
          </w:tcPr>
          <w:p w:rsidR="00764CA5" w:rsidRPr="00C07790" w:rsidRDefault="00764CA5" w:rsidP="008057DB">
            <w:pPr>
              <w:pStyle w:val="Textoindependiente"/>
              <w:jc w:val="center"/>
              <w:rPr>
                <w:color w:val="808080" w:themeColor="background1" w:themeShade="80"/>
                <w:lang w:val="es-MX"/>
              </w:rPr>
            </w:pPr>
            <w:r w:rsidRPr="00C07790">
              <w:rPr>
                <w:color w:val="808080" w:themeColor="background1" w:themeShade="80"/>
                <w:lang w:val="es-MX"/>
              </w:rPr>
              <w:t>.215</w:t>
            </w:r>
          </w:p>
        </w:tc>
        <w:tc>
          <w:tcPr>
            <w:tcW w:w="850" w:type="dxa"/>
            <w:tcBorders>
              <w:bottom w:val="single" w:sz="4" w:space="0" w:color="auto"/>
            </w:tcBorders>
            <w:shd w:val="clear" w:color="auto" w:fill="FFFFFF"/>
            <w:vAlign w:val="center"/>
          </w:tcPr>
          <w:p w:rsidR="00764CA5" w:rsidRPr="00C07790" w:rsidRDefault="00764CA5" w:rsidP="008057DB">
            <w:pPr>
              <w:pStyle w:val="Textoindependiente"/>
              <w:jc w:val="center"/>
              <w:rPr>
                <w:b/>
                <w:lang w:val="es-MX"/>
              </w:rPr>
            </w:pPr>
            <w:r w:rsidRPr="00C07790">
              <w:rPr>
                <w:b/>
                <w:lang w:val="es-MX"/>
              </w:rPr>
              <w:t>.515</w:t>
            </w:r>
          </w:p>
        </w:tc>
      </w:tr>
      <w:tr w:rsidR="00764CA5" w:rsidRPr="00C07790" w:rsidTr="008057DB">
        <w:trPr>
          <w:cantSplit/>
        </w:trPr>
        <w:tc>
          <w:tcPr>
            <w:tcW w:w="9243" w:type="dxa"/>
            <w:gridSpan w:val="8"/>
            <w:tcBorders>
              <w:top w:val="single" w:sz="4" w:space="0" w:color="auto"/>
            </w:tcBorders>
            <w:shd w:val="clear" w:color="auto" w:fill="auto"/>
            <w:vAlign w:val="center"/>
          </w:tcPr>
          <w:p w:rsidR="00764CA5" w:rsidRPr="00C07790" w:rsidRDefault="00764CA5" w:rsidP="008057DB">
            <w:pPr>
              <w:pStyle w:val="Textoindependiente"/>
              <w:rPr>
                <w:b/>
                <w:lang w:val="es-MX"/>
              </w:rPr>
            </w:pPr>
            <w:r w:rsidRPr="00C07790">
              <w:rPr>
                <w:b/>
                <w:lang w:val="es-MX"/>
              </w:rPr>
              <w:t xml:space="preserve">Nota. </w:t>
            </w:r>
            <w:r w:rsidRPr="00C07790">
              <w:rPr>
                <w:lang w:val="es-MX"/>
              </w:rPr>
              <w:t>Las cifras en negritas indican las cargas factoriales más altas.</w:t>
            </w:r>
          </w:p>
          <w:p w:rsidR="00764CA5" w:rsidRDefault="00764CA5" w:rsidP="008057DB">
            <w:pPr>
              <w:pStyle w:val="Textoindependiente"/>
              <w:jc w:val="center"/>
              <w:rPr>
                <w:b/>
                <w:lang w:val="es-MX"/>
              </w:rPr>
            </w:pPr>
          </w:p>
          <w:p w:rsidR="00764CA5" w:rsidRPr="00C07790" w:rsidRDefault="00764CA5" w:rsidP="008057DB">
            <w:pPr>
              <w:pStyle w:val="Textoindependiente"/>
              <w:jc w:val="center"/>
              <w:rPr>
                <w:b/>
                <w:lang w:val="es-MX"/>
              </w:rPr>
            </w:pPr>
          </w:p>
        </w:tc>
      </w:tr>
    </w:tbl>
    <w:p w:rsidR="00764CA5" w:rsidRPr="00AA029A" w:rsidRDefault="00764CA5" w:rsidP="00764CA5">
      <w:pPr>
        <w:pStyle w:val="Textoindependiente"/>
        <w:jc w:val="both"/>
        <w:rPr>
          <w:lang w:val="es-MX"/>
        </w:rPr>
      </w:pPr>
      <w:r w:rsidRPr="00AA029A">
        <w:rPr>
          <w:lang w:val="es-MX"/>
        </w:rPr>
        <w:t>Con el propósito de conocer si los factores mantenían una relación teórica se realizó una correlación de Pearson. Los datos se muestran en la Tabla 16.</w:t>
      </w:r>
    </w:p>
    <w:p w:rsidR="00764CA5" w:rsidRPr="00AA029A" w:rsidRDefault="00764CA5" w:rsidP="00764CA5">
      <w:pPr>
        <w:pStyle w:val="Textoindependiente"/>
        <w:rPr>
          <w:lang w:val="es-MX"/>
        </w:rPr>
      </w:pPr>
    </w:p>
    <w:tbl>
      <w:tblPr>
        <w:tblW w:w="6161" w:type="dxa"/>
        <w:jc w:val="center"/>
        <w:tblLayout w:type="fixed"/>
        <w:tblCellMar>
          <w:left w:w="0" w:type="dxa"/>
          <w:right w:w="0" w:type="dxa"/>
        </w:tblCellMar>
        <w:tblLook w:val="0000" w:firstRow="0" w:lastRow="0" w:firstColumn="0" w:lastColumn="0" w:noHBand="0" w:noVBand="0"/>
      </w:tblPr>
      <w:tblGrid>
        <w:gridCol w:w="3013"/>
        <w:gridCol w:w="1559"/>
        <w:gridCol w:w="1589"/>
      </w:tblGrid>
      <w:tr w:rsidR="00764CA5" w:rsidRPr="00AA029A" w:rsidTr="008057DB">
        <w:trPr>
          <w:cantSplit/>
          <w:trHeight w:val="473"/>
          <w:jc w:val="center"/>
        </w:trPr>
        <w:tc>
          <w:tcPr>
            <w:tcW w:w="6161" w:type="dxa"/>
            <w:gridSpan w:val="3"/>
            <w:tcBorders>
              <w:bottom w:val="single" w:sz="4" w:space="0" w:color="auto"/>
            </w:tcBorders>
            <w:shd w:val="clear" w:color="auto" w:fill="FFFFFF"/>
            <w:vAlign w:val="center"/>
          </w:tcPr>
          <w:p w:rsidR="00764CA5" w:rsidRPr="00AA029A" w:rsidRDefault="00764CA5" w:rsidP="008057DB">
            <w:pPr>
              <w:pStyle w:val="Textoindependiente"/>
              <w:jc w:val="center"/>
              <w:rPr>
                <w:lang w:val="es-MX"/>
              </w:rPr>
            </w:pPr>
            <w:r w:rsidRPr="00AA029A">
              <w:rPr>
                <w:lang w:val="es-MX"/>
              </w:rPr>
              <w:t>Tabla 16.</w:t>
            </w:r>
          </w:p>
          <w:p w:rsidR="00764CA5" w:rsidRPr="00AA029A" w:rsidRDefault="00764CA5" w:rsidP="008057DB">
            <w:pPr>
              <w:pStyle w:val="Textoindependiente"/>
              <w:rPr>
                <w:lang w:val="es-MX"/>
              </w:rPr>
            </w:pPr>
            <w:r w:rsidRPr="00AA029A">
              <w:rPr>
                <w:lang w:val="es-MX"/>
              </w:rPr>
              <w:t>Correlaciones entre los factores de la escala de locus de control</w:t>
            </w:r>
          </w:p>
        </w:tc>
      </w:tr>
      <w:tr w:rsidR="00764CA5" w:rsidRPr="00AA029A" w:rsidTr="008057DB">
        <w:trPr>
          <w:cantSplit/>
          <w:jc w:val="center"/>
        </w:trPr>
        <w:tc>
          <w:tcPr>
            <w:tcW w:w="3013" w:type="dxa"/>
            <w:tcBorders>
              <w:top w:val="single" w:sz="4" w:space="0" w:color="auto"/>
            </w:tcBorders>
            <w:shd w:val="clear" w:color="auto" w:fill="FFFFFF"/>
            <w:vAlign w:val="center"/>
          </w:tcPr>
          <w:p w:rsidR="00764CA5" w:rsidRPr="00AA029A" w:rsidRDefault="00764CA5" w:rsidP="008057DB">
            <w:pPr>
              <w:pStyle w:val="Textoindependiente"/>
              <w:rPr>
                <w:lang w:val="es-MX"/>
              </w:rPr>
            </w:pPr>
          </w:p>
        </w:tc>
        <w:tc>
          <w:tcPr>
            <w:tcW w:w="1559" w:type="dxa"/>
            <w:tcBorders>
              <w:top w:val="single" w:sz="4" w:space="0" w:color="auto"/>
            </w:tcBorders>
            <w:shd w:val="clear" w:color="auto" w:fill="FFFFFF"/>
            <w:vAlign w:val="center"/>
          </w:tcPr>
          <w:p w:rsidR="00764CA5" w:rsidRPr="00AA029A" w:rsidRDefault="00764CA5" w:rsidP="008057DB">
            <w:pPr>
              <w:pStyle w:val="Textoindependiente"/>
              <w:rPr>
                <w:lang w:val="es-MX"/>
              </w:rPr>
            </w:pPr>
            <w:r w:rsidRPr="00AA029A">
              <w:rPr>
                <w:lang w:val="es-MX"/>
              </w:rPr>
              <w:t>Poderosos del Microcosmos.</w:t>
            </w:r>
          </w:p>
        </w:tc>
        <w:tc>
          <w:tcPr>
            <w:tcW w:w="1589" w:type="dxa"/>
            <w:tcBorders>
              <w:top w:val="single" w:sz="4" w:space="0" w:color="auto"/>
            </w:tcBorders>
            <w:shd w:val="clear" w:color="auto" w:fill="FFFFFF"/>
            <w:vAlign w:val="center"/>
          </w:tcPr>
          <w:p w:rsidR="00764CA5" w:rsidRPr="00AA029A" w:rsidRDefault="00764CA5" w:rsidP="008057DB">
            <w:pPr>
              <w:pStyle w:val="Textoindependiente"/>
              <w:rPr>
                <w:lang w:val="es-MX"/>
              </w:rPr>
            </w:pPr>
            <w:r w:rsidRPr="00AA029A">
              <w:rPr>
                <w:lang w:val="es-MX"/>
              </w:rPr>
              <w:t>Control interno.</w:t>
            </w:r>
          </w:p>
        </w:tc>
      </w:tr>
      <w:tr w:rsidR="00764CA5" w:rsidRPr="00AA029A" w:rsidTr="008057DB">
        <w:trPr>
          <w:cantSplit/>
          <w:jc w:val="center"/>
        </w:trPr>
        <w:tc>
          <w:tcPr>
            <w:tcW w:w="3013" w:type="dxa"/>
            <w:shd w:val="clear" w:color="auto" w:fill="FFFFFF"/>
            <w:vAlign w:val="center"/>
          </w:tcPr>
          <w:p w:rsidR="00764CA5" w:rsidRPr="00AA029A" w:rsidRDefault="00764CA5" w:rsidP="008057DB">
            <w:pPr>
              <w:pStyle w:val="Textoindependiente"/>
              <w:rPr>
                <w:lang w:val="es-MX"/>
              </w:rPr>
            </w:pPr>
            <w:r w:rsidRPr="00AA029A">
              <w:rPr>
                <w:lang w:val="es-MX"/>
              </w:rPr>
              <w:t>1. Destino/ Predestinación.</w:t>
            </w:r>
          </w:p>
        </w:tc>
        <w:tc>
          <w:tcPr>
            <w:tcW w:w="1559" w:type="dxa"/>
            <w:shd w:val="clear" w:color="auto" w:fill="FFFFFF"/>
            <w:vAlign w:val="center"/>
          </w:tcPr>
          <w:p w:rsidR="00764CA5" w:rsidRPr="00AA029A" w:rsidRDefault="00764CA5" w:rsidP="008057DB">
            <w:pPr>
              <w:pStyle w:val="Textoindependiente"/>
              <w:jc w:val="center"/>
              <w:rPr>
                <w:lang w:val="es-MX"/>
              </w:rPr>
            </w:pPr>
            <w:r w:rsidRPr="00AA029A">
              <w:rPr>
                <w:lang w:val="es-MX"/>
              </w:rPr>
              <w:t>.213**</w:t>
            </w:r>
          </w:p>
        </w:tc>
        <w:tc>
          <w:tcPr>
            <w:tcW w:w="1589" w:type="dxa"/>
            <w:shd w:val="clear" w:color="auto" w:fill="FFFFFF"/>
            <w:vAlign w:val="center"/>
          </w:tcPr>
          <w:p w:rsidR="00764CA5" w:rsidRPr="00AA029A" w:rsidRDefault="00764CA5" w:rsidP="008057DB">
            <w:pPr>
              <w:pStyle w:val="Textoindependiente"/>
              <w:jc w:val="center"/>
              <w:rPr>
                <w:lang w:val="es-MX"/>
              </w:rPr>
            </w:pPr>
            <w:r w:rsidRPr="00AA029A">
              <w:rPr>
                <w:lang w:val="es-MX"/>
              </w:rPr>
              <w:t>.109</w:t>
            </w:r>
          </w:p>
        </w:tc>
      </w:tr>
      <w:tr w:rsidR="00764CA5" w:rsidRPr="00AA029A" w:rsidTr="008057DB">
        <w:trPr>
          <w:cantSplit/>
          <w:jc w:val="center"/>
        </w:trPr>
        <w:tc>
          <w:tcPr>
            <w:tcW w:w="3013" w:type="dxa"/>
            <w:tcBorders>
              <w:bottom w:val="single" w:sz="4" w:space="0" w:color="auto"/>
            </w:tcBorders>
            <w:shd w:val="clear" w:color="auto" w:fill="FFFFFF"/>
            <w:vAlign w:val="center"/>
          </w:tcPr>
          <w:p w:rsidR="00764CA5" w:rsidRPr="00AA029A" w:rsidRDefault="00764CA5" w:rsidP="008057DB">
            <w:pPr>
              <w:pStyle w:val="Textoindependiente"/>
              <w:rPr>
                <w:lang w:val="es-MX"/>
              </w:rPr>
            </w:pPr>
            <w:r w:rsidRPr="00AA029A">
              <w:rPr>
                <w:lang w:val="es-MX"/>
              </w:rPr>
              <w:t>2. Poderosos del Microcosmos.</w:t>
            </w:r>
          </w:p>
        </w:tc>
        <w:tc>
          <w:tcPr>
            <w:tcW w:w="1559" w:type="dxa"/>
            <w:tcBorders>
              <w:bottom w:val="single" w:sz="4" w:space="0" w:color="auto"/>
            </w:tcBorders>
            <w:shd w:val="clear" w:color="auto" w:fill="FFFFFF"/>
            <w:vAlign w:val="center"/>
          </w:tcPr>
          <w:p w:rsidR="00764CA5" w:rsidRPr="00AA029A" w:rsidRDefault="00764CA5" w:rsidP="008057DB">
            <w:pPr>
              <w:pStyle w:val="Textoindependiente"/>
              <w:jc w:val="center"/>
              <w:rPr>
                <w:lang w:val="es-MX"/>
              </w:rPr>
            </w:pPr>
          </w:p>
        </w:tc>
        <w:tc>
          <w:tcPr>
            <w:tcW w:w="1589" w:type="dxa"/>
            <w:tcBorders>
              <w:bottom w:val="single" w:sz="4" w:space="0" w:color="auto"/>
            </w:tcBorders>
            <w:shd w:val="clear" w:color="auto" w:fill="FFFFFF"/>
            <w:vAlign w:val="center"/>
          </w:tcPr>
          <w:p w:rsidR="00764CA5" w:rsidRPr="00AA029A" w:rsidRDefault="00764CA5" w:rsidP="008057DB">
            <w:pPr>
              <w:pStyle w:val="Textoindependiente"/>
              <w:jc w:val="center"/>
              <w:rPr>
                <w:lang w:val="es-MX"/>
              </w:rPr>
            </w:pPr>
            <w:r w:rsidRPr="00AA029A">
              <w:rPr>
                <w:lang w:val="es-MX"/>
              </w:rPr>
              <w:t>-.396**</w:t>
            </w:r>
          </w:p>
        </w:tc>
      </w:tr>
      <w:tr w:rsidR="00764CA5" w:rsidRPr="00AA029A" w:rsidTr="008057DB">
        <w:trPr>
          <w:cantSplit/>
          <w:trHeight w:val="430"/>
          <w:jc w:val="center"/>
        </w:trPr>
        <w:tc>
          <w:tcPr>
            <w:tcW w:w="6161" w:type="dxa"/>
            <w:gridSpan w:val="3"/>
            <w:tcBorders>
              <w:top w:val="single" w:sz="4" w:space="0" w:color="auto"/>
            </w:tcBorders>
            <w:shd w:val="clear" w:color="auto" w:fill="FFFFFF"/>
            <w:vAlign w:val="center"/>
          </w:tcPr>
          <w:p w:rsidR="00764CA5" w:rsidRPr="00AA029A" w:rsidRDefault="00764CA5" w:rsidP="008057DB">
            <w:pPr>
              <w:pStyle w:val="Textoindependiente"/>
              <w:rPr>
                <w:lang w:val="es-MX"/>
              </w:rPr>
            </w:pPr>
            <w:r w:rsidRPr="00AA029A">
              <w:rPr>
                <w:lang w:val="es-MX"/>
              </w:rPr>
              <w:t>**. Correlaciones significativas al 0.01.</w:t>
            </w:r>
          </w:p>
        </w:tc>
      </w:tr>
    </w:tbl>
    <w:p w:rsidR="00285653" w:rsidRDefault="00285653" w:rsidP="00285653">
      <w:pPr>
        <w:pStyle w:val="3"/>
      </w:pPr>
      <w:bookmarkStart w:id="7" w:name="_Toc504005674"/>
      <w:r>
        <w:t>Conclusiones</w:t>
      </w:r>
      <w:bookmarkEnd w:id="7"/>
    </w:p>
    <w:p w:rsidR="00285653" w:rsidRDefault="00285653" w:rsidP="00285653"/>
    <w:p w:rsidR="00285653" w:rsidRPr="00AA029A" w:rsidRDefault="00285653" w:rsidP="00285653">
      <w:pPr>
        <w:rPr>
          <w:rFonts w:cs="Times New Roman"/>
          <w:color w:val="000000" w:themeColor="text1"/>
        </w:rPr>
      </w:pPr>
      <w:r w:rsidRPr="00AA029A">
        <w:t xml:space="preserve">La aplicación en conjunto de los indicadores de locus de control permitió obtener una versión final del instrumento compuesto por tres factores, los cuales permiten demostrar que existe la manifestación </w:t>
      </w:r>
      <w:r w:rsidRPr="00AA029A">
        <w:rPr>
          <w:rFonts w:cs="Times New Roman"/>
          <w:color w:val="000000" w:themeColor="text1"/>
        </w:rPr>
        <w:t>de cada uno de los estilos dentro del propio individuo.</w:t>
      </w:r>
    </w:p>
    <w:p w:rsidR="00285653" w:rsidRPr="00AA029A" w:rsidRDefault="00285653" w:rsidP="00285653"/>
    <w:p w:rsidR="00285653" w:rsidRPr="00AA029A" w:rsidRDefault="00285653" w:rsidP="00285653">
      <w:pPr>
        <w:ind w:firstLine="284"/>
        <w:rPr>
          <w:rFonts w:cs="Times New Roman"/>
          <w:color w:val="000000" w:themeColor="text1"/>
        </w:rPr>
      </w:pPr>
      <w:r w:rsidRPr="00AA029A">
        <w:rPr>
          <w:rFonts w:cs="Times New Roman"/>
          <w:color w:val="000000" w:themeColor="text1"/>
        </w:rPr>
        <w:t>Los ítems muestran una correcta agrupación teórica dentro de cada uno de los factores obtenidos, los cuales a su vez son congruentes con la teoría antes expuesta,</w:t>
      </w:r>
    </w:p>
    <w:p w:rsidR="00285653" w:rsidRPr="00AA029A" w:rsidRDefault="00285653" w:rsidP="00285653">
      <w:pPr>
        <w:ind w:firstLine="284"/>
        <w:rPr>
          <w:rFonts w:cs="Times New Roman"/>
          <w:color w:val="000000" w:themeColor="text1"/>
        </w:rPr>
      </w:pPr>
    </w:p>
    <w:p w:rsidR="00285653" w:rsidRPr="00AA029A" w:rsidRDefault="00285653" w:rsidP="00285653">
      <w:pPr>
        <w:ind w:firstLine="284"/>
        <w:rPr>
          <w:rFonts w:cs="Times New Roman"/>
          <w:color w:val="000000" w:themeColor="text1"/>
        </w:rPr>
      </w:pPr>
      <w:r w:rsidRPr="00AA029A">
        <w:rPr>
          <w:rFonts w:cs="Times New Roman"/>
          <w:color w:val="000000" w:themeColor="text1"/>
        </w:rPr>
        <w:lastRenderedPageBreak/>
        <w:t xml:space="preserve">El factor destino-predestinación también muestra una congruencia teórica con el factor externo propuesto por </w:t>
      </w:r>
      <w:proofErr w:type="spellStart"/>
      <w:r w:rsidRPr="00AA029A">
        <w:rPr>
          <w:rFonts w:cs="Times New Roman"/>
          <w:color w:val="000000" w:themeColor="text1"/>
        </w:rPr>
        <w:t>Rotter</w:t>
      </w:r>
      <w:proofErr w:type="spellEnd"/>
      <w:r w:rsidRPr="00AA029A">
        <w:rPr>
          <w:rFonts w:cs="Times New Roman"/>
          <w:color w:val="000000" w:themeColor="text1"/>
        </w:rPr>
        <w:t xml:space="preserve"> (1975), con el de azar/suerte propuesto por </w:t>
      </w:r>
      <w:proofErr w:type="spellStart"/>
      <w:r w:rsidRPr="00AA029A">
        <w:rPr>
          <w:rFonts w:cs="Times New Roman"/>
          <w:color w:val="000000" w:themeColor="text1"/>
        </w:rPr>
        <w:t>Levenson</w:t>
      </w:r>
      <w:proofErr w:type="spellEnd"/>
      <w:r w:rsidRPr="00AA029A">
        <w:rPr>
          <w:rFonts w:cs="Times New Roman"/>
          <w:color w:val="000000" w:themeColor="text1"/>
        </w:rPr>
        <w:t xml:space="preserve"> (1974) y el de fatalismo/suerte propuesto por (La Rosa, 1986). </w:t>
      </w:r>
    </w:p>
    <w:p w:rsidR="00285653" w:rsidRPr="00AA029A" w:rsidRDefault="00285653" w:rsidP="00285653">
      <w:pPr>
        <w:ind w:firstLine="284"/>
        <w:rPr>
          <w:rFonts w:cs="Times New Roman"/>
          <w:color w:val="000000" w:themeColor="text1"/>
        </w:rPr>
      </w:pPr>
    </w:p>
    <w:p w:rsidR="00285653" w:rsidRPr="00AA029A" w:rsidRDefault="00285653" w:rsidP="00285653">
      <w:pPr>
        <w:ind w:firstLine="284"/>
        <w:rPr>
          <w:rFonts w:cs="Times New Roman"/>
          <w:color w:val="000000" w:themeColor="text1"/>
        </w:rPr>
      </w:pPr>
      <w:r w:rsidRPr="00AA029A">
        <w:rPr>
          <w:rFonts w:cs="Times New Roman"/>
          <w:color w:val="000000" w:themeColor="text1"/>
        </w:rPr>
        <w:t>Sin embargo, debe hacerse notar que este factor difiere con los propuestos a la teoría en el aspecto de que no está permeado por una connotación negativa, sino que pareciera tener un carácter romántico, ya que es el destino quien une al individuo con la persona adecuada para conformar una relación de pareja.</w:t>
      </w:r>
    </w:p>
    <w:p w:rsidR="00285653" w:rsidRPr="00AA029A" w:rsidRDefault="00285653" w:rsidP="00285653">
      <w:pPr>
        <w:ind w:firstLine="284"/>
        <w:rPr>
          <w:rFonts w:cs="Times New Roman"/>
          <w:color w:val="000000" w:themeColor="text1"/>
        </w:rPr>
      </w:pPr>
    </w:p>
    <w:p w:rsidR="00285653" w:rsidRPr="00AA029A" w:rsidRDefault="00285653" w:rsidP="00285653">
      <w:pPr>
        <w:ind w:firstLine="284"/>
        <w:rPr>
          <w:rFonts w:cs="Times New Roman"/>
          <w:color w:val="000000" w:themeColor="text1"/>
        </w:rPr>
      </w:pPr>
      <w:r w:rsidRPr="00AA029A">
        <w:rPr>
          <w:rFonts w:cs="Times New Roman"/>
          <w:color w:val="000000" w:themeColor="text1"/>
        </w:rPr>
        <w:t xml:space="preserve">Por último, se encuentra el factor interno, también congruente con las escalas de </w:t>
      </w:r>
      <w:proofErr w:type="spellStart"/>
      <w:r w:rsidRPr="00AA029A">
        <w:rPr>
          <w:rFonts w:cs="Times New Roman"/>
          <w:color w:val="000000" w:themeColor="text1"/>
        </w:rPr>
        <w:t>Rotter</w:t>
      </w:r>
      <w:proofErr w:type="spellEnd"/>
      <w:r w:rsidRPr="00AA029A">
        <w:rPr>
          <w:rFonts w:cs="Times New Roman"/>
          <w:color w:val="000000" w:themeColor="text1"/>
        </w:rPr>
        <w:t xml:space="preserve"> (1966), </w:t>
      </w:r>
      <w:proofErr w:type="spellStart"/>
      <w:r w:rsidRPr="00AA029A">
        <w:rPr>
          <w:rFonts w:cs="Times New Roman"/>
          <w:color w:val="000000" w:themeColor="text1"/>
        </w:rPr>
        <w:t>Levenson</w:t>
      </w:r>
      <w:proofErr w:type="spellEnd"/>
      <w:r w:rsidRPr="00AA029A">
        <w:rPr>
          <w:rFonts w:cs="Times New Roman"/>
          <w:color w:val="000000" w:themeColor="text1"/>
        </w:rPr>
        <w:t xml:space="preserve"> (1974) y La Rosa (1986).</w:t>
      </w:r>
    </w:p>
    <w:p w:rsidR="00285653" w:rsidRPr="00AA029A" w:rsidRDefault="00285653" w:rsidP="00285653"/>
    <w:p w:rsidR="00285653" w:rsidRPr="00AA029A" w:rsidRDefault="00285653" w:rsidP="00285653">
      <w:r w:rsidRPr="00AA029A">
        <w:t xml:space="preserve">El análisis de correlación </w:t>
      </w:r>
      <w:r>
        <w:t>mostró</w:t>
      </w:r>
      <w:r w:rsidRPr="00AA029A">
        <w:t xml:space="preserve"> tener una congruencia teórica, ya que los factores que refieren al locus de control externo muestran relación positiva mientras que estos mismos muestran una nula relación o una relación negativa con la dimensión de control interno.  </w:t>
      </w:r>
    </w:p>
    <w:p w:rsidR="00073089" w:rsidRDefault="00073089"/>
    <w:sectPr w:rsidR="000730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9A"/>
    <w:rsid w:val="00073089"/>
    <w:rsid w:val="000806EA"/>
    <w:rsid w:val="00144C2F"/>
    <w:rsid w:val="001717F3"/>
    <w:rsid w:val="00253058"/>
    <w:rsid w:val="00285653"/>
    <w:rsid w:val="00316022"/>
    <w:rsid w:val="00380AD8"/>
    <w:rsid w:val="00555D6B"/>
    <w:rsid w:val="00610547"/>
    <w:rsid w:val="00764CA5"/>
    <w:rsid w:val="007A7151"/>
    <w:rsid w:val="008E52A4"/>
    <w:rsid w:val="00AA10F1"/>
    <w:rsid w:val="00AB37E5"/>
    <w:rsid w:val="00B2299A"/>
    <w:rsid w:val="00B56A53"/>
    <w:rsid w:val="00B72E65"/>
    <w:rsid w:val="00B9533D"/>
    <w:rsid w:val="00BC4413"/>
    <w:rsid w:val="00BD1050"/>
    <w:rsid w:val="00C04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7997"/>
  <w15:chartTrackingRefBased/>
  <w15:docId w15:val="{21E6B035-A033-4FC4-8F78-DFCA6227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9A"/>
    <w:pPr>
      <w:autoSpaceDE w:val="0"/>
      <w:autoSpaceDN w:val="0"/>
      <w:adjustRightInd w:val="0"/>
      <w:spacing w:after="0" w:line="360" w:lineRule="auto"/>
      <w:ind w:firstLine="425"/>
      <w:contextualSpacing/>
      <w:jc w:val="both"/>
    </w:pPr>
    <w:rPr>
      <w:rFonts w:ascii="Times New Roman" w:hAnsi="Times New Roman" w:cs="Arial"/>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
    <w:name w:val="2"/>
    <w:basedOn w:val="Normal"/>
    <w:next w:val="Normal"/>
    <w:link w:val="2Car"/>
    <w:qFormat/>
    <w:rsid w:val="00AA10F1"/>
    <w:pPr>
      <w:ind w:firstLine="0"/>
      <w:jc w:val="left"/>
      <w:outlineLvl w:val="0"/>
    </w:pPr>
    <w:rPr>
      <w:rFonts w:cs="Times New Roman"/>
      <w:b/>
      <w:bCs/>
      <w:color w:val="000000" w:themeColor="text1"/>
      <w:sz w:val="28"/>
    </w:rPr>
  </w:style>
  <w:style w:type="character" w:customStyle="1" w:styleId="2Car">
    <w:name w:val="2 Car"/>
    <w:basedOn w:val="Fuentedeprrafopredeter"/>
    <w:link w:val="2"/>
    <w:rsid w:val="00AA10F1"/>
    <w:rPr>
      <w:rFonts w:ascii="Times New Roman" w:hAnsi="Times New Roman" w:cs="Times New Roman"/>
      <w:b/>
      <w:bCs/>
      <w:color w:val="000000" w:themeColor="text1"/>
      <w:sz w:val="28"/>
      <w:szCs w:val="24"/>
    </w:rPr>
  </w:style>
  <w:style w:type="table" w:styleId="Tablaconcuadrcula">
    <w:name w:val="Table Grid"/>
    <w:basedOn w:val="Tablanormal"/>
    <w:uiPriority w:val="59"/>
    <w:rsid w:val="00AB37E5"/>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3"/>
    <w:basedOn w:val="Normal"/>
    <w:next w:val="Normal"/>
    <w:link w:val="3Car"/>
    <w:qFormat/>
    <w:rsid w:val="00AB37E5"/>
    <w:pPr>
      <w:spacing w:before="240" w:after="240"/>
      <w:ind w:left="425" w:firstLine="0"/>
      <w:jc w:val="left"/>
      <w:outlineLvl w:val="0"/>
    </w:pPr>
    <w:rPr>
      <w:rFonts w:cs="Times New Roman"/>
      <w:b/>
      <w:bCs/>
      <w:color w:val="000000" w:themeColor="text1"/>
      <w:sz w:val="28"/>
    </w:rPr>
  </w:style>
  <w:style w:type="character" w:customStyle="1" w:styleId="3Car">
    <w:name w:val="3 Car"/>
    <w:basedOn w:val="Fuentedeprrafopredeter"/>
    <w:link w:val="3"/>
    <w:rsid w:val="00AB37E5"/>
    <w:rPr>
      <w:rFonts w:ascii="Times New Roman" w:hAnsi="Times New Roman" w:cs="Times New Roman"/>
      <w:b/>
      <w:bCs/>
      <w:color w:val="000000" w:themeColor="text1"/>
      <w:sz w:val="28"/>
      <w:szCs w:val="24"/>
    </w:rPr>
  </w:style>
  <w:style w:type="paragraph" w:styleId="Textoindependiente">
    <w:name w:val="Body Text"/>
    <w:basedOn w:val="Normal"/>
    <w:link w:val="TextoindependienteCar"/>
    <w:uiPriority w:val="1"/>
    <w:qFormat/>
    <w:rsid w:val="00764CA5"/>
    <w:pPr>
      <w:widowControl w:val="0"/>
      <w:autoSpaceDE/>
      <w:autoSpaceDN/>
      <w:adjustRightInd/>
      <w:spacing w:line="240" w:lineRule="auto"/>
      <w:ind w:firstLine="0"/>
      <w:jc w:val="left"/>
    </w:pPr>
    <w:rPr>
      <w:rFonts w:eastAsia="Arial"/>
      <w:lang w:val="en-US"/>
    </w:rPr>
  </w:style>
  <w:style w:type="character" w:customStyle="1" w:styleId="TextoindependienteCar">
    <w:name w:val="Texto independiente Car"/>
    <w:basedOn w:val="Fuentedeprrafopredeter"/>
    <w:link w:val="Textoindependiente"/>
    <w:uiPriority w:val="1"/>
    <w:rsid w:val="00764CA5"/>
    <w:rPr>
      <w:rFonts w:ascii="Times New Roman" w:eastAsia="Arial" w:hAnsi="Times New Roman" w:cs="Arial"/>
      <w:sz w:val="24"/>
      <w:szCs w:val="24"/>
      <w:lang w:val="en-US"/>
    </w:rPr>
  </w:style>
  <w:style w:type="character" w:styleId="Hipervnculo">
    <w:name w:val="Hyperlink"/>
    <w:basedOn w:val="Fuentedeprrafopredeter"/>
    <w:uiPriority w:val="99"/>
    <w:semiHidden/>
    <w:unhideWhenUsed/>
    <w:rsid w:val="00BD1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SenB3toNbg" TargetMode="External"/><Relationship Id="rId4" Type="http://schemas.openxmlformats.org/officeDocument/2006/relationships/hyperlink" Target="http://132.248.9.195/ptd2018/enero/0769740/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Padilla</dc:creator>
  <cp:keywords/>
  <dc:description/>
  <cp:lastModifiedBy>Joaquin Padilla</cp:lastModifiedBy>
  <cp:revision>6</cp:revision>
  <dcterms:created xsi:type="dcterms:W3CDTF">2019-05-02T22:48:00Z</dcterms:created>
  <dcterms:modified xsi:type="dcterms:W3CDTF">2019-05-03T04:00:00Z</dcterms:modified>
</cp:coreProperties>
</file>